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4219"/>
        <w:gridCol w:w="5635"/>
      </w:tblGrid>
      <w:tr w:rsidR="00F91CAB" w:rsidRPr="00EE7CFA" w:rsidTr="00AC1DC2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F91CAB" w:rsidRPr="00EE7CFA" w:rsidRDefault="003E214C" w:rsidP="005F3F5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EE7CFA" w:rsidRDefault="003E214C" w:rsidP="005F3F5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EE7CFA" w:rsidRDefault="003E214C" w:rsidP="005F3F5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EE7CFA" w:rsidRDefault="003E214C" w:rsidP="005F3F5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BB1671" w:rsidRPr="00EE7CFA" w:rsidRDefault="00BB1671" w:rsidP="005F3F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EE7CFA" w:rsidRDefault="00F91CAB" w:rsidP="005F3F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EE7CFA" w:rsidRDefault="00BB1671" w:rsidP="005F3F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EE7CFA" w:rsidRDefault="00F91CAB" w:rsidP="005F3F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29266B" w:rsidRPr="00EE7C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ja-JP"/>
              </w:rPr>
              <w:t>Звуконаслідування в сучасній японській мові</w:t>
            </w: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EE7CFA" w:rsidRDefault="00F91CAB" w:rsidP="005F3F5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EE7CFA" w:rsidRDefault="00F91CAB" w:rsidP="005F3F5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EE7CFA" w:rsidRDefault="00337BBA" w:rsidP="005F3F5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29266B"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9266B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– японська</w:t>
            </w:r>
          </w:p>
          <w:p w:rsidR="00F91CAB" w:rsidRPr="00EE7CFA" w:rsidRDefault="00337BBA" w:rsidP="005F3F5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29266B"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9266B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 мова і література та переклад, західноєвропейська мова</w:t>
            </w:r>
          </w:p>
          <w:p w:rsidR="00337BBA" w:rsidRPr="00EE7CFA" w:rsidRDefault="00337BBA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F91CAB" w:rsidRPr="00EE7CFA" w:rsidRDefault="00634F77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C1F7B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ерший (бакалаврський)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F91CAB" w:rsidRPr="00EE7CFA" w:rsidRDefault="0011240E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  <w:r w:rsidR="00BB16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F91CAB" w:rsidRPr="00EE7CFA" w:rsidRDefault="0001575F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92DC8" w:rsidRPr="00EE7C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>І</w:t>
            </w:r>
            <w:r w:rsidR="0011240E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59" w:type="pct"/>
            <w:vAlign w:val="center"/>
          </w:tcPr>
          <w:p w:rsidR="00F91CAB" w:rsidRPr="00EE7CFA" w:rsidRDefault="00BA3FBC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F91CAB" w:rsidRPr="00EE7CFA" w:rsidRDefault="00EC5BE5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22BA5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bookmarkStart w:id="0" w:name="_GoBack"/>
            <w:bookmarkEnd w:id="0"/>
            <w:r w:rsidR="00EE7CFA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A231F6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4243F2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F91CAB" w:rsidRPr="00EE7CFA" w:rsidRDefault="00BB7ABA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2C658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озглядаються р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ізновиди та особливості функціонування звуконаслідувальної лексики</w:t>
            </w:r>
            <w:r w:rsidR="002C658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сучасній японській мові та способи перекладу її українською мовою.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4243F2" w:rsidRPr="00EE7CFA" w:rsidRDefault="004243F2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F91CAB" w:rsidRPr="00EE7CFA" w:rsidRDefault="00C22B7F" w:rsidP="005F3F5E">
            <w:pPr>
              <w:spacing w:before="20" w:after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полягає у формуванні теоретичних знань про звуконаслідування сучасної японської мови,</w:t>
            </w:r>
            <w:r w:rsidR="002A2298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 перекладу </w:t>
            </w:r>
            <w:proofErr w:type="spellStart"/>
            <w:r w:rsidR="002A2298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ономатопоетичної</w:t>
            </w:r>
            <w:proofErr w:type="spellEnd"/>
            <w:r w:rsidR="002A2298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лексики українською мовою, а також розуміння та використання </w:t>
            </w:r>
            <w:proofErr w:type="spellStart"/>
            <w:r w:rsidR="002A2298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ономатопоетичної</w:t>
            </w:r>
            <w:proofErr w:type="spellEnd"/>
            <w:r w:rsidR="002A2298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лексики під</w:t>
            </w:r>
            <w:r w:rsidR="00467ADE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спілкування з носіями мови</w:t>
            </w:r>
            <w:r w:rsidR="00467ADE" w:rsidRPr="00EE7C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>.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4243F2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77006D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</w:t>
            </w:r>
            <w:r w:rsidR="004243F2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D7CE7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 навчуся</w:t>
            </w:r>
            <w:r w:rsidR="004243F2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B351B3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на цій дисципліні?</w:t>
            </w:r>
            <w:r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952852" w:rsidRPr="00EE7CFA" w:rsidRDefault="00952852" w:rsidP="005F3F5E">
            <w:pPr>
              <w:pStyle w:val="Default"/>
              <w:spacing w:before="20" w:after="20"/>
              <w:jc w:val="both"/>
              <w:rPr>
                <w:bCs/>
                <w:color w:val="auto"/>
                <w:lang w:val="uk-UA"/>
              </w:rPr>
            </w:pPr>
            <w:r w:rsidRPr="00EE7CFA">
              <w:rPr>
                <w:b/>
                <w:bCs/>
                <w:color w:val="auto"/>
                <w:lang w:val="uk-UA"/>
              </w:rPr>
              <w:t xml:space="preserve">ПРН 1. </w:t>
            </w:r>
            <w:r w:rsidRPr="00EE7CFA">
              <w:rPr>
                <w:bCs/>
                <w:color w:val="auto"/>
                <w:lang w:val="uk-UA"/>
              </w:rPr>
              <w:t>Вільно спілкуватися з професійних питань із фахівцями та нефахів</w:t>
            </w:r>
            <w:r w:rsidR="0001575F" w:rsidRPr="00EE7CFA">
              <w:rPr>
                <w:bCs/>
                <w:color w:val="auto"/>
                <w:lang w:val="uk-UA"/>
              </w:rPr>
              <w:t>цями державною та іноземною</w:t>
            </w:r>
            <w:r w:rsidRPr="00EE7CFA">
              <w:rPr>
                <w:bCs/>
                <w:color w:val="auto"/>
                <w:lang w:val="uk-UA"/>
              </w:rPr>
              <w:t xml:space="preserve"> мовами усно й письмово, використовувати їх для організації ефективної міжкультурної комунікації. </w:t>
            </w:r>
          </w:p>
          <w:p w:rsidR="00952852" w:rsidRPr="00EE7CFA" w:rsidRDefault="00952852" w:rsidP="005F3F5E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EE7CFA">
              <w:rPr>
                <w:b/>
                <w:bCs/>
                <w:color w:val="auto"/>
                <w:lang w:val="uk-UA"/>
              </w:rPr>
              <w:t xml:space="preserve">ПРН 2. </w:t>
            </w:r>
            <w:r w:rsidRPr="00EE7CFA">
              <w:rPr>
                <w:color w:val="auto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952852" w:rsidRPr="00EE7CFA" w:rsidRDefault="00952852" w:rsidP="005F3F5E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EE7CFA">
              <w:rPr>
                <w:b/>
                <w:bCs/>
                <w:color w:val="auto"/>
                <w:lang w:val="uk-UA"/>
              </w:rPr>
              <w:t xml:space="preserve">ПРН 3. </w:t>
            </w:r>
            <w:r w:rsidRPr="00EE7CFA">
              <w:rPr>
                <w:color w:val="auto"/>
                <w:lang w:val="uk-UA"/>
              </w:rPr>
              <w:t>Організовувати процес свого навчання й самоосвіти.</w:t>
            </w:r>
          </w:p>
          <w:p w:rsidR="00952852" w:rsidRPr="00EE7CFA" w:rsidRDefault="00952852" w:rsidP="005F3F5E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EE7CFA">
              <w:rPr>
                <w:b/>
                <w:bCs/>
                <w:color w:val="auto"/>
                <w:lang w:val="uk-UA"/>
              </w:rPr>
              <w:t>ПРН 7.</w:t>
            </w:r>
            <w:r w:rsidRPr="00EE7CFA">
              <w:rPr>
                <w:color w:val="auto"/>
                <w:lang w:val="uk-UA"/>
              </w:rPr>
              <w:t xml:space="preserve"> Розуміти основні проблеми філології та підходи до їх розв’язання із застосуванням доцільних методів та інноваційних підходів.</w:t>
            </w:r>
          </w:p>
          <w:p w:rsidR="0013598A" w:rsidRPr="00EE7CFA" w:rsidRDefault="0013598A" w:rsidP="005F3F5E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EE7CFA">
              <w:rPr>
                <w:b/>
                <w:bCs/>
                <w:color w:val="auto"/>
                <w:lang w:val="uk-UA"/>
              </w:rPr>
              <w:t>ПРН 10.</w:t>
            </w:r>
            <w:r w:rsidR="006471F5">
              <w:rPr>
                <w:color w:val="auto"/>
                <w:lang w:val="uk-UA"/>
              </w:rPr>
              <w:t xml:space="preserve"> </w:t>
            </w:r>
            <w:r w:rsidRPr="00EE7CFA">
              <w:rPr>
                <w:color w:val="auto"/>
                <w:lang w:val="uk-UA"/>
              </w:rPr>
              <w:t>Знати норми літературної мови та вміти їх застосовувати</w:t>
            </w:r>
            <w:r w:rsidR="006471F5">
              <w:rPr>
                <w:color w:val="auto"/>
                <w:lang w:val="uk-UA"/>
              </w:rPr>
              <w:t xml:space="preserve"> </w:t>
            </w:r>
            <w:r w:rsidRPr="00EE7CFA">
              <w:rPr>
                <w:color w:val="auto"/>
                <w:lang w:val="uk-UA"/>
              </w:rPr>
              <w:t xml:space="preserve">у практичній діяльності. </w:t>
            </w:r>
          </w:p>
          <w:p w:rsidR="0013598A" w:rsidRPr="00EE7CFA" w:rsidRDefault="0013598A" w:rsidP="005F3F5E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EE7CFA">
              <w:rPr>
                <w:b/>
                <w:bCs/>
                <w:color w:val="auto"/>
                <w:lang w:val="uk-UA"/>
              </w:rPr>
              <w:t>ПРН 12.</w:t>
            </w:r>
            <w:r w:rsidRPr="00EE7CFA">
              <w:rPr>
                <w:color w:val="auto"/>
                <w:lang w:val="uk-UA"/>
              </w:rPr>
              <w:t xml:space="preserve"> Аналізувати мовні одиниці, визначати їхню взаємодію та характеризувати мовні явища і процеси, що їх зумовлюють.</w:t>
            </w:r>
          </w:p>
          <w:p w:rsidR="0013598A" w:rsidRPr="00EE7CFA" w:rsidRDefault="0013598A" w:rsidP="005F3F5E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ПРН 14.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Використовувати мову(и), що вивчається(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в усній та письмовій формі, у різних жанрово-стильових різновидах і регістрах 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13598A" w:rsidRPr="00EE7CFA" w:rsidRDefault="0013598A" w:rsidP="005F3F5E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23.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системну організацію української, японської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31303F" w:rsidRPr="00EE7CFA" w:rsidRDefault="0031303F" w:rsidP="005F3F5E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25.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літературознавчий аналіз текстів різних стилів і жанрів.</w:t>
            </w:r>
          </w:p>
          <w:p w:rsidR="0031303F" w:rsidRPr="00EE7CFA" w:rsidRDefault="0031303F" w:rsidP="005F3F5E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26.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F91CAB" w:rsidRPr="00EE7CFA" w:rsidRDefault="0031303F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27.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4243F2" w:rsidRPr="00EE7CFA" w:rsidRDefault="004243F2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B351B3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FD7CE7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ку сукупну користь я отримаю від вивчення цієї дисципліни</w:t>
            </w:r>
            <w:r w:rsidR="00B351B3"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EE7C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3C24A1" w:rsidRPr="00EE7CFA" w:rsidRDefault="003C24A1" w:rsidP="005F3F5E">
            <w:pPr>
              <w:numPr>
                <w:ilvl w:val="0"/>
                <w:numId w:val="1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6471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C24A1" w:rsidRPr="00EE7CFA" w:rsidRDefault="003C24A1" w:rsidP="005F3F5E">
            <w:pPr>
              <w:numPr>
                <w:ilvl w:val="0"/>
                <w:numId w:val="1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67ADE" w:rsidRPr="00EE7CFA" w:rsidRDefault="003C24A1" w:rsidP="005F3F5E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спілкуватися державною мовою як усно, так і письмово.</w:t>
            </w:r>
          </w:p>
          <w:p w:rsidR="00727BAB" w:rsidRPr="00EE7CFA" w:rsidRDefault="003C24A1" w:rsidP="005F3F5E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бути критичним і самокритичним.</w:t>
            </w:r>
          </w:p>
          <w:p w:rsidR="00727BAB" w:rsidRPr="00EE7CFA" w:rsidRDefault="003C24A1" w:rsidP="005F3F5E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учитися й оволодівати сучасними знаннями.</w:t>
            </w:r>
          </w:p>
          <w:p w:rsidR="00727BAB" w:rsidRPr="00EE7CFA" w:rsidRDefault="003C24A1" w:rsidP="005F3F5E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пошуку, опрацювання та аналізу інформації з різних джерел.</w:t>
            </w:r>
          </w:p>
          <w:p w:rsidR="00727BAB" w:rsidRPr="00EE7CFA" w:rsidRDefault="003C24A1" w:rsidP="005F3F5E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працювати в команді та автономно.</w:t>
            </w:r>
          </w:p>
          <w:p w:rsidR="00727BAB" w:rsidRPr="00EE7CFA" w:rsidRDefault="003C24A1" w:rsidP="005F3F5E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спілкуватися іноземною мовою.</w:t>
            </w:r>
          </w:p>
          <w:p w:rsidR="00727BAB" w:rsidRPr="00EE7CFA" w:rsidRDefault="003C24A1" w:rsidP="005F3F5E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  <w:p w:rsidR="00727BAB" w:rsidRPr="00EE7CFA" w:rsidRDefault="003C24A1" w:rsidP="005F3F5E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застосовувати знання у практичних ситуаціях.</w:t>
            </w:r>
          </w:p>
          <w:p w:rsidR="003C24A1" w:rsidRPr="00EE7CFA" w:rsidRDefault="003C24A1" w:rsidP="005F3F5E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7C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проведення досліджень на належному рівні.</w:t>
            </w:r>
          </w:p>
          <w:p w:rsidR="00F91CAB" w:rsidRPr="00EE7CFA" w:rsidRDefault="000174BF" w:rsidP="005F3F5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E7CF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фахові компетентності:</w:t>
            </w:r>
          </w:p>
          <w:p w:rsidR="00727BAB" w:rsidRPr="00EE7CFA" w:rsidRDefault="004E23CD" w:rsidP="005F3F5E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EE7CFA">
              <w:rPr>
                <w:sz w:val="24"/>
                <w:szCs w:val="24"/>
                <w:lang w:val="uk-UA"/>
              </w:rPr>
              <w:t>Здатність використовувати в професійній діяльності знання про мову як особливу знакову систему, її природу, функції, рівні.</w:t>
            </w:r>
          </w:p>
          <w:p w:rsidR="00727BAB" w:rsidRPr="00EE7CFA" w:rsidRDefault="004E23CD" w:rsidP="005F3F5E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EE7CFA">
              <w:rPr>
                <w:sz w:val="24"/>
                <w:szCs w:val="24"/>
                <w:lang w:val="uk-UA" w:eastAsia="uk-UA"/>
              </w:rPr>
              <w:t xml:space="preserve">Здатність вільно, гнучко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різних </w:t>
            </w:r>
            <w:r w:rsidRPr="00EE7CFA">
              <w:rPr>
                <w:sz w:val="24"/>
                <w:szCs w:val="24"/>
                <w:lang w:val="uk-UA" w:eastAsia="uk-UA"/>
              </w:rPr>
              <w:lastRenderedPageBreak/>
              <w:t>сферах життя</w:t>
            </w:r>
            <w:r w:rsidRPr="00EE7CFA">
              <w:rPr>
                <w:sz w:val="24"/>
                <w:szCs w:val="24"/>
                <w:lang w:val="uk-UA"/>
              </w:rPr>
              <w:t>.</w:t>
            </w:r>
          </w:p>
          <w:p w:rsidR="00727BAB" w:rsidRPr="00EE7CFA" w:rsidRDefault="004E23CD" w:rsidP="005F3F5E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EE7CFA">
              <w:rPr>
                <w:sz w:val="24"/>
                <w:szCs w:val="24"/>
                <w:lang w:val="uk-UA" w:eastAsia="uk-UA"/>
              </w:rPr>
              <w:t>Здатність вільно оперувати спеціальною термінологією для розв'язання професійних завдань.</w:t>
            </w:r>
          </w:p>
          <w:p w:rsidR="00727BAB" w:rsidRPr="00EE7CFA" w:rsidRDefault="004E23CD" w:rsidP="005F3F5E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:rsidR="00727BAB" w:rsidRPr="00EE7CFA" w:rsidRDefault="004E23CD" w:rsidP="005F3F5E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EE7CFA">
              <w:rPr>
                <w:sz w:val="24"/>
                <w:szCs w:val="24"/>
                <w:lang w:val="uk-UA" w:eastAsia="uk-UA"/>
              </w:rPr>
              <w:t>Базові уявлення про мову як особливу знакову систему, її природу та функції, про генетичну і структурну типологію мов світу; фонетичний, лексичний, граматичний рівні мови.</w:t>
            </w:r>
          </w:p>
          <w:p w:rsidR="00727BAB" w:rsidRPr="00EE7CFA" w:rsidRDefault="004E23CD" w:rsidP="005F3F5E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EE7CFA">
              <w:rPr>
                <w:sz w:val="24"/>
                <w:szCs w:val="24"/>
                <w:lang w:val="uk-UA"/>
              </w:rPr>
              <w:t>Здатність до застосування різних способів перекладу мовних одиниць лексичного рівня і стилістичного рівня (стійкі словосполучення, кліше, фразеологізми, власні назви, заголовки) в обох напрямах перекладу</w:t>
            </w:r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  <w:p w:rsidR="004E23CD" w:rsidRPr="00EE7CFA" w:rsidRDefault="004E23CD" w:rsidP="005F3F5E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враховувати міжмовні розбіжності на рівні системи, норми та узусу, долати явища інтерференції в процесі перекладу та на етапі само редагування.</w:t>
            </w:r>
          </w:p>
          <w:p w:rsidR="00CF2616" w:rsidRPr="00EE7CFA" w:rsidRDefault="00AB3D7F" w:rsidP="005F3F5E">
            <w:pPr>
              <w:pStyle w:val="a5"/>
              <w:spacing w:before="20" w:after="20"/>
              <w:jc w:val="both"/>
              <w:rPr>
                <w:b/>
                <w:sz w:val="24"/>
                <w:szCs w:val="24"/>
                <w:lang w:val="uk-UA"/>
              </w:rPr>
            </w:pPr>
            <w:r w:rsidRPr="00EE7CFA">
              <w:rPr>
                <w:sz w:val="24"/>
                <w:szCs w:val="24"/>
                <w:lang w:val="uk-UA"/>
              </w:rPr>
              <w:t xml:space="preserve">– </w:t>
            </w:r>
            <w:r w:rsidR="00CF2616" w:rsidRPr="00EE7CFA">
              <w:rPr>
                <w:b/>
                <w:i/>
                <w:sz w:val="24"/>
                <w:szCs w:val="24"/>
                <w:lang w:val="uk-UA"/>
              </w:rPr>
              <w:t>предметні компетентності:</w:t>
            </w:r>
          </w:p>
          <w:p w:rsidR="00CF2616" w:rsidRPr="00EE7CFA" w:rsidRDefault="005B2FB7" w:rsidP="005F3F5E">
            <w:pPr>
              <w:pStyle w:val="a5"/>
              <w:numPr>
                <w:ilvl w:val="0"/>
                <w:numId w:val="6"/>
              </w:numPr>
              <w:spacing w:before="20" w:after="20"/>
              <w:ind w:left="605" w:hanging="399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Здатність розрізняти </w:t>
            </w:r>
            <w:r w:rsidR="000D234B"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звуконаслідувальну</w:t>
            </w:r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 лексику (</w:t>
            </w:r>
            <w:proofErr w:type="spellStart"/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гіонго</w:t>
            </w:r>
            <w:proofErr w:type="spellEnd"/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  <w:proofErr w:type="spellStart"/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гісейго</w:t>
            </w:r>
            <w:proofErr w:type="spellEnd"/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  <w:proofErr w:type="spellStart"/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гітайго</w:t>
            </w:r>
            <w:proofErr w:type="spellEnd"/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).</w:t>
            </w:r>
          </w:p>
          <w:p w:rsidR="000D234B" w:rsidRPr="00EE7CFA" w:rsidRDefault="005A2449" w:rsidP="005F3F5E">
            <w:pPr>
              <w:pStyle w:val="a5"/>
              <w:numPr>
                <w:ilvl w:val="0"/>
                <w:numId w:val="6"/>
              </w:numPr>
              <w:spacing w:before="20" w:after="20"/>
              <w:ind w:left="605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розуміти звукон</w:t>
            </w:r>
            <w:r w:rsidR="000D234B"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аслідувальну лексику.</w:t>
            </w:r>
          </w:p>
          <w:p w:rsidR="000D234B" w:rsidRPr="00EE7CFA" w:rsidRDefault="005A2449" w:rsidP="005F3F5E">
            <w:pPr>
              <w:pStyle w:val="a5"/>
              <w:numPr>
                <w:ilvl w:val="0"/>
                <w:numId w:val="6"/>
              </w:numPr>
              <w:spacing w:before="20" w:after="20"/>
              <w:ind w:left="605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робити еквівалентний переклад</w:t>
            </w:r>
            <w:r w:rsidR="000D234B"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  <w:p w:rsidR="000D234B" w:rsidRPr="00EE7CFA" w:rsidRDefault="000D234B" w:rsidP="005F3F5E">
            <w:pPr>
              <w:pStyle w:val="a5"/>
              <w:numPr>
                <w:ilvl w:val="0"/>
                <w:numId w:val="6"/>
              </w:numPr>
              <w:spacing w:before="20" w:after="20"/>
              <w:ind w:left="605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EE7CFA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використовувати звуконаслідувальну лексику на практиці під час спілкування японською мовою.</w:t>
            </w:r>
          </w:p>
        </w:tc>
      </w:tr>
      <w:tr w:rsidR="00263D46" w:rsidRPr="00EE7CFA" w:rsidTr="00AC1DC2">
        <w:tc>
          <w:tcPr>
            <w:tcW w:w="2141" w:type="pct"/>
            <w:vAlign w:val="center"/>
          </w:tcPr>
          <w:p w:rsidR="00263D46" w:rsidRPr="00EE7CFA" w:rsidRDefault="00263D46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A231F6" w:rsidRPr="00EE7CFA" w:rsidRDefault="00A231F6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занять: </w:t>
            </w:r>
            <w:r w:rsidR="00E55455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 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E55455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годин; самостійна робота – 40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годин.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B351B3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vAlign w:val="center"/>
          </w:tcPr>
          <w:p w:rsidR="00F91CAB" w:rsidRPr="00EE7CFA" w:rsidRDefault="00B77E7D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Поняття звуконаслідувальної лексики</w:t>
            </w:r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класифікація. </w:t>
            </w:r>
          </w:p>
          <w:p w:rsidR="00B77E7D" w:rsidRPr="00EE7CFA" w:rsidRDefault="00B77E7D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Звуковідтворювальні слова (</w:t>
            </w:r>
            <w:proofErr w:type="spellStart"/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гіонго</w:t>
            </w:r>
            <w:proofErr w:type="spellEnd"/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77E7D" w:rsidRPr="00EE7CFA" w:rsidRDefault="00B77E7D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Звукообразні слова (</w:t>
            </w:r>
            <w:proofErr w:type="spellStart"/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гітайго</w:t>
            </w:r>
            <w:proofErr w:type="spellEnd"/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77E7D" w:rsidRPr="00EE7CFA" w:rsidRDefault="00B77E7D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Голосовідтворювальні</w:t>
            </w:r>
            <w:proofErr w:type="spellEnd"/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 (</w:t>
            </w:r>
            <w:proofErr w:type="spellStart"/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гісейго</w:t>
            </w:r>
            <w:proofErr w:type="spellEnd"/>
            <w:r w:rsidR="00754571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77E7D" w:rsidRPr="00EE7CFA" w:rsidRDefault="00B77E7D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Особливості функціонування та перекладу звуконаслідувальної лексики.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B351B3"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ередумови вивчення дисципліни</w:t>
            </w:r>
          </w:p>
        </w:tc>
        <w:tc>
          <w:tcPr>
            <w:tcW w:w="2859" w:type="pct"/>
            <w:vAlign w:val="center"/>
          </w:tcPr>
          <w:p w:rsidR="00F91CAB" w:rsidRPr="00EE7CFA" w:rsidRDefault="005F5CF6" w:rsidP="005F3F5E">
            <w:pPr>
              <w:spacing w:before="20" w:after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Успішне опанування курсу «Японська мова» та володіння </w:t>
            </w:r>
            <w:r w:rsidR="00FF4D06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базовими знаннями лексикології сучасної японської мови;</w:t>
            </w:r>
            <w:r w:rsidR="00FF4D06" w:rsidRPr="00EE7CF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 xml:space="preserve"> володіння базовими навичками перекладу.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BB1671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</w:t>
            </w:r>
            <w:r w:rsidR="00F91CAB"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2859" w:type="pct"/>
            <w:vAlign w:val="center"/>
          </w:tcPr>
          <w:p w:rsidR="00B56AA6" w:rsidRPr="00EE7CFA" w:rsidRDefault="00C241CC" w:rsidP="005F3F5E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Кобелянська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 Дослідження явища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ономатопеї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японській лінгвістиці [Електронний ресурс] / О. І.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Кобелянська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Мовні і концептуальні картини світу. – 2013. – Вип. 45. – С. 49</w:t>
            </w:r>
            <w:r w:rsidRPr="00EE7CF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60. – Режим доступу : </w:t>
            </w:r>
            <w:proofErr w:type="spellStart"/>
            <w:r w:rsidR="00B56AA6" w:rsidRPr="00EE7CFA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="00B56AA6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="00B56AA6" w:rsidRPr="00EE7CFA">
              <w:rPr>
                <w:rFonts w:ascii="Times New Roman" w:hAnsi="Times New Roman" w:cs="Times New Roman"/>
                <w:sz w:val="24"/>
                <w:szCs w:val="24"/>
              </w:rPr>
              <w:t>nbuv</w:t>
            </w:r>
            <w:proofErr w:type="spellEnd"/>
            <w:r w:rsidR="00B56AA6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B56AA6" w:rsidRPr="00EE7CFA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="00B56AA6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B56AA6" w:rsidRPr="00EE7CFA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B56AA6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56AA6" w:rsidRPr="00EE7CFA">
              <w:rPr>
                <w:rFonts w:ascii="Times New Roman" w:hAnsi="Times New Roman" w:cs="Times New Roman"/>
                <w:sz w:val="24"/>
                <w:szCs w:val="24"/>
              </w:rPr>
              <w:t>UJRN</w:t>
            </w:r>
            <w:r w:rsidR="00B56AA6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B56AA6" w:rsidRPr="00EE7CFA">
              <w:rPr>
                <w:rFonts w:ascii="Times New Roman" w:hAnsi="Times New Roman" w:cs="Times New Roman"/>
                <w:sz w:val="24"/>
                <w:szCs w:val="24"/>
              </w:rPr>
              <w:t>Mikks</w:t>
            </w:r>
            <w:proofErr w:type="spellEnd"/>
            <w:r w:rsidR="00B56AA6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_2013_45_10/</w:t>
            </w:r>
            <w:proofErr w:type="spellStart"/>
            <w:r w:rsidR="00B56AA6" w:rsidRPr="00EE7CFA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</w:p>
          <w:p w:rsidR="00B56AA6" w:rsidRPr="00EE7CFA" w:rsidRDefault="00B56AA6" w:rsidP="005F3F5E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Кобелянська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 Комунікативний потенціал і 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критерії відбору японської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ономатопоетичної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лексики в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лінгводидактичних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цілях [Електронний ресурс] / О. І.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Кобелянська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Сходознавство. – 2014. – № 68. – С. 48</w:t>
            </w:r>
            <w:r w:rsidRPr="00EE7CF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444724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 – Режим доступу: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nbuv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UJRN</w:t>
            </w: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Skhodoz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_2014_68_6.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</w:p>
          <w:p w:rsidR="005F5CF6" w:rsidRPr="00EE7CFA" w:rsidRDefault="00C241CC" w:rsidP="005F3F5E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Подшибякина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Ономатопоэтическая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лексика в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японском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языке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МГУ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М.В. Ломоносова. М.: Муравей, 2003.</w:t>
            </w:r>
          </w:p>
          <w:p w:rsidR="005F5CF6" w:rsidRPr="00EE7CFA" w:rsidRDefault="00C241CC" w:rsidP="005F3F5E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Румак Н. Г., Зотова О.П. Толковый японско-русский словарь ономатопоэтических слов. М.: МОНОГАТАРИ, 2012.</w:t>
            </w:r>
          </w:p>
          <w:p w:rsidR="00C241CC" w:rsidRPr="00EE7CFA" w:rsidRDefault="00C241CC" w:rsidP="005F3F5E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Чиронов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 xml:space="preserve">, С. В. Ономатопоэтические слова в современном японском языке: проблемы функционирования: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 xml:space="preserve">. ... канд. </w:t>
            </w: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</w:rPr>
              <w:t>. наук. М., 2004</w:t>
            </w:r>
            <w:r w:rsidR="005F5CF6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1F1096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F91CAB" w:rsidRPr="00EE7CFA" w:rsidRDefault="00B23154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МКР,</w:t>
            </w:r>
            <w:r w:rsidR="00E55455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F91CAB" w:rsidRPr="00EE7CFA" w:rsidRDefault="006471F5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92FE4"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F91CAB" w:rsidRPr="00EE7CFA" w:rsidRDefault="00692FE4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Сходознавства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F91CAB" w:rsidRPr="00EE7CFA" w:rsidRDefault="00EE7CFA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Родзінська</w:t>
            </w:r>
            <w:proofErr w:type="spellEnd"/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Юріївна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F91CAB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647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F91CAB" w:rsidRPr="00EE7CFA" w:rsidRDefault="0095751D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F91CAB" w:rsidRPr="00EE7CFA" w:rsidTr="00AC1DC2">
        <w:tc>
          <w:tcPr>
            <w:tcW w:w="2141" w:type="pct"/>
            <w:vAlign w:val="center"/>
          </w:tcPr>
          <w:p w:rsidR="00F91CAB" w:rsidRPr="00EE7CFA" w:rsidRDefault="00E1461F" w:rsidP="005F3F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</w:t>
            </w:r>
            <w:r w:rsidR="00BB1671" w:rsidRPr="00EE7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F91CAB" w:rsidRPr="00EE7CFA" w:rsidRDefault="004C4F5F" w:rsidP="005F3F5E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E7CFA" w:rsidRPr="00EE7CF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F91CAB" w:rsidRPr="00EE7CFA" w:rsidRDefault="00F91CAB" w:rsidP="00EC5B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1046" w:rsidRPr="00EE7CFA" w:rsidRDefault="007D1046" w:rsidP="00EC5B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7CFA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EE7CFA"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7CFA"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7CFA"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7CFA"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7CFA"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7CFA"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7CFA"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7CFA"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EC5BE5" w:rsidRPr="00EE7CFA" w:rsidRDefault="00EC5BE5" w:rsidP="00EC5B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24A1" w:rsidRPr="00EE7CFA" w:rsidRDefault="00EE7CFA" w:rsidP="00EC5B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7CFA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7CFA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7D1046" w:rsidRPr="00EE7CFA">
        <w:rPr>
          <w:rFonts w:ascii="Times New Roman" w:eastAsiaTheme="minorEastAsia" w:hAnsi="Times New Roman" w:cs="Times New Roman"/>
          <w:sz w:val="24"/>
          <w:szCs w:val="24"/>
          <w:lang w:val="uk-UA" w:eastAsia="ja-JP"/>
        </w:rPr>
        <w:t>Родзінська</w:t>
      </w:r>
      <w:proofErr w:type="spellEnd"/>
      <w:r w:rsidR="007D1046" w:rsidRPr="00EE7CFA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sectPr w:rsidR="003C24A1" w:rsidRPr="00EE7CFA" w:rsidSect="00AC1D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7A"/>
    <w:multiLevelType w:val="hybridMultilevel"/>
    <w:tmpl w:val="62C802EE"/>
    <w:lvl w:ilvl="0" w:tplc="0AC2F6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2F7"/>
    <w:multiLevelType w:val="hybridMultilevel"/>
    <w:tmpl w:val="679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6E15"/>
    <w:multiLevelType w:val="hybridMultilevel"/>
    <w:tmpl w:val="D3E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6E27"/>
    <w:multiLevelType w:val="hybridMultilevel"/>
    <w:tmpl w:val="BBAC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6BC"/>
    <w:multiLevelType w:val="hybridMultilevel"/>
    <w:tmpl w:val="2C30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D294D"/>
    <w:multiLevelType w:val="hybridMultilevel"/>
    <w:tmpl w:val="348AEF0C"/>
    <w:lvl w:ilvl="0" w:tplc="0AC2F6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D6DCF"/>
    <w:multiLevelType w:val="hybridMultilevel"/>
    <w:tmpl w:val="F8B84294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247"/>
    <w:rsid w:val="0001575F"/>
    <w:rsid w:val="000174BF"/>
    <w:rsid w:val="000C106C"/>
    <w:rsid w:val="000D234B"/>
    <w:rsid w:val="000E730E"/>
    <w:rsid w:val="0011240E"/>
    <w:rsid w:val="0012626C"/>
    <w:rsid w:val="0013598A"/>
    <w:rsid w:val="001B0382"/>
    <w:rsid w:val="001C25F7"/>
    <w:rsid w:val="001F1096"/>
    <w:rsid w:val="00263D46"/>
    <w:rsid w:val="00286025"/>
    <w:rsid w:val="0029266B"/>
    <w:rsid w:val="002A2298"/>
    <w:rsid w:val="002B37D9"/>
    <w:rsid w:val="002C6581"/>
    <w:rsid w:val="00301E06"/>
    <w:rsid w:val="0031303F"/>
    <w:rsid w:val="00315775"/>
    <w:rsid w:val="00331163"/>
    <w:rsid w:val="00337BBA"/>
    <w:rsid w:val="003C24A1"/>
    <w:rsid w:val="003E214C"/>
    <w:rsid w:val="004243F2"/>
    <w:rsid w:val="00444724"/>
    <w:rsid w:val="00467ADE"/>
    <w:rsid w:val="004C4F5F"/>
    <w:rsid w:val="004E23CD"/>
    <w:rsid w:val="005A2449"/>
    <w:rsid w:val="005B2FB7"/>
    <w:rsid w:val="005F3F5E"/>
    <w:rsid w:val="005F5CF6"/>
    <w:rsid w:val="00612943"/>
    <w:rsid w:val="00634F77"/>
    <w:rsid w:val="006471F5"/>
    <w:rsid w:val="00692FE4"/>
    <w:rsid w:val="006C1F7B"/>
    <w:rsid w:val="00712247"/>
    <w:rsid w:val="00727BAB"/>
    <w:rsid w:val="00754571"/>
    <w:rsid w:val="0077006D"/>
    <w:rsid w:val="007849DA"/>
    <w:rsid w:val="007D1046"/>
    <w:rsid w:val="007D30EC"/>
    <w:rsid w:val="007E030C"/>
    <w:rsid w:val="00940149"/>
    <w:rsid w:val="00952852"/>
    <w:rsid w:val="0095751D"/>
    <w:rsid w:val="00971827"/>
    <w:rsid w:val="00A231F6"/>
    <w:rsid w:val="00AB3D7F"/>
    <w:rsid w:val="00AC1DC2"/>
    <w:rsid w:val="00B23154"/>
    <w:rsid w:val="00B351B3"/>
    <w:rsid w:val="00B56AA6"/>
    <w:rsid w:val="00B71819"/>
    <w:rsid w:val="00B77E7D"/>
    <w:rsid w:val="00BA3FBC"/>
    <w:rsid w:val="00BB1671"/>
    <w:rsid w:val="00BB7ABA"/>
    <w:rsid w:val="00C22B7F"/>
    <w:rsid w:val="00C241CC"/>
    <w:rsid w:val="00C81ACA"/>
    <w:rsid w:val="00CF2616"/>
    <w:rsid w:val="00DC36A0"/>
    <w:rsid w:val="00DE4322"/>
    <w:rsid w:val="00E1461F"/>
    <w:rsid w:val="00E22BA5"/>
    <w:rsid w:val="00E55455"/>
    <w:rsid w:val="00E92DC8"/>
    <w:rsid w:val="00EC5BE5"/>
    <w:rsid w:val="00EE7CFA"/>
    <w:rsid w:val="00F36B0C"/>
    <w:rsid w:val="00F91CAB"/>
    <w:rsid w:val="00FD7CE7"/>
    <w:rsid w:val="00FF26D6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8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0">
    <w:name w:val="rvts0"/>
    <w:uiPriority w:val="99"/>
    <w:rsid w:val="003C24A1"/>
  </w:style>
  <w:style w:type="paragraph" w:styleId="a4">
    <w:name w:val="List Paragraph"/>
    <w:basedOn w:val="a"/>
    <w:uiPriority w:val="34"/>
    <w:qFormat/>
    <w:rsid w:val="000174BF"/>
    <w:pPr>
      <w:ind w:left="720"/>
      <w:contextualSpacing/>
    </w:pPr>
  </w:style>
  <w:style w:type="paragraph" w:styleId="a5">
    <w:name w:val="No Spacing"/>
    <w:uiPriority w:val="99"/>
    <w:qFormat/>
    <w:rsid w:val="004E2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56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хомяк</cp:lastModifiedBy>
  <cp:revision>39</cp:revision>
  <dcterms:created xsi:type="dcterms:W3CDTF">2021-01-05T08:33:00Z</dcterms:created>
  <dcterms:modified xsi:type="dcterms:W3CDTF">2021-04-03T20:15:00Z</dcterms:modified>
</cp:coreProperties>
</file>