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3A48B6" w:rsidRPr="00F36C17" w:rsidTr="00DD1316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94BA2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3A48B6" w:rsidRPr="00F36C17" w:rsidRDefault="003A48B6" w:rsidP="001F31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A48B6" w:rsidRPr="00F36C17" w:rsidRDefault="003A48B6" w:rsidP="001F31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DD1316" w:rsidRPr="00F36C17" w:rsidRDefault="00DD1316" w:rsidP="001F31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A48B6" w:rsidRPr="00F36C17" w:rsidRDefault="003A48B6" w:rsidP="001F31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DD1316"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перекладу текст</w:t>
            </w:r>
            <w:r w:rsidR="00111B35"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="00DD1316"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публіцистичного стилю</w:t>
            </w: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D1316" w:rsidRPr="00F36C17" w:rsidRDefault="00DD1316" w:rsidP="001F31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A48B6" w:rsidRPr="00F36C17" w:rsidRDefault="003A48B6" w:rsidP="001F31C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  <w:p w:rsidR="003A48B6" w:rsidRPr="00F36C17" w:rsidRDefault="00494BA2" w:rsidP="001F31C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Спеціалізація: 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</w:t>
            </w:r>
            <w:r w:rsidR="003A48B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Східні мови та літератури (пере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 включно), перша – японська</w:t>
            </w:r>
            <w:r w:rsidR="003A48B6"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A48B6" w:rsidRPr="00F36C17" w:rsidRDefault="003A48B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131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 мова і література та переклад, західноєвропейська мова</w:t>
            </w:r>
          </w:p>
          <w:p w:rsidR="00DD1316" w:rsidRPr="00F36C17" w:rsidRDefault="00DD1316" w:rsidP="001F31C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3A48B6" w:rsidRPr="00F36C17" w:rsidRDefault="00DD131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72D1A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ерший</w:t>
            </w:r>
            <w:r w:rsidR="003A48B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C754C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бакалаврськи</w:t>
            </w:r>
            <w:r w:rsidR="003A48B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й) 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3A48B6" w:rsidRPr="00F36C17" w:rsidRDefault="00DD131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A48B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исципліна за вибором з фаху 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3A48B6" w:rsidRPr="00F36C17" w:rsidRDefault="00AC754C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VI</w:t>
            </w:r>
            <w:r w:rsidR="003A48B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 загальна кількість годин</w:t>
            </w:r>
          </w:p>
        </w:tc>
        <w:tc>
          <w:tcPr>
            <w:tcW w:w="2859" w:type="pct"/>
            <w:vAlign w:val="center"/>
          </w:tcPr>
          <w:p w:rsidR="003A48B6" w:rsidRPr="00F36C17" w:rsidRDefault="00156AEC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3A48B6" w:rsidRPr="00F36C17" w:rsidRDefault="00DD131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A48B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країнська / </w:t>
            </w:r>
            <w:r w:rsidR="00A72761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(Що я вивчатиму?)</w:t>
            </w:r>
          </w:p>
        </w:tc>
        <w:tc>
          <w:tcPr>
            <w:tcW w:w="2859" w:type="pct"/>
            <w:vAlign w:val="center"/>
          </w:tcPr>
          <w:p w:rsidR="003A48B6" w:rsidRPr="00F36C17" w:rsidRDefault="003A48B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аналізу і перекладу текстів </w:t>
            </w:r>
            <w:r w:rsidR="00AC754C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публіцистичн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тематики з японської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мови, проблематика вживання термінології</w:t>
            </w:r>
            <w:r w:rsidR="00AC754C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публіцистичної тематики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особливості використання необхідних перекладацьких трансформацій, актуальні проблеми сучасного перекладознавства. Формування теоретичного й практичного мислення, навчання аналізу тексту </w:t>
            </w:r>
            <w:r w:rsidR="00AC754C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публіцистичної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тематики, свідомому оволодінню професійними вміннями та навичками.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це цікаво й потрібно вивчати?)</w:t>
            </w:r>
          </w:p>
        </w:tc>
        <w:tc>
          <w:tcPr>
            <w:tcW w:w="2859" w:type="pct"/>
            <w:vAlign w:val="center"/>
          </w:tcPr>
          <w:p w:rsidR="003A48B6" w:rsidRPr="00F36C17" w:rsidRDefault="003A48B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полягає у формуванні та вдосконаленні навичок та умінь перекладу </w:t>
            </w:r>
            <w:r w:rsidR="00686BB7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публіцисти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</w:t>
            </w:r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текстів з японської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мови. Курс передбачає практичну підготовку перекладачів шляхом усного і письмового перекладу текстів </w:t>
            </w:r>
            <w:r w:rsidR="00686BB7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публіцистич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тематики з японської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 на укра</w:t>
            </w:r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їнську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Метою курсу також є навчити майбутніх фахівців застосовувати набуті знання під час переко</w:t>
            </w:r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дування повідомлень з японської мови на українську.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процес свого навчання й самоосвіти.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мови (мов) і літератури (літератур), що вивчаються, і вміти застосовувати ці знання у професійній діяльності. 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норми літературної мови та вміти їх застосовувати</w:t>
            </w:r>
            <w:r w:rsidR="00227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практичній діяльності. 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мову(и), що вивчається(</w:t>
            </w:r>
            <w:proofErr w:type="spellStart"/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системну орг</w:t>
            </w:r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анізацію української, японської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лінгвістичний аналіз писемного та усного текстів (</w:t>
            </w:r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українськомовного та японського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різних дискурсів із прикладною метою та в наукових дослідженнях.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літературознавчий аналіз текстів різних стилів і жанрів.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3A48B6" w:rsidRPr="00F36C17" w:rsidRDefault="003A48B6" w:rsidP="001F31C3">
            <w:pPr>
              <w:numPr>
                <w:ilvl w:val="0"/>
                <w:numId w:val="2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2279C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48B6" w:rsidRPr="00F36C17" w:rsidRDefault="003A48B6" w:rsidP="001F31C3">
            <w:pPr>
              <w:numPr>
                <w:ilvl w:val="0"/>
                <w:numId w:val="2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3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державною мовою як усно, так і письмово;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48B6" w:rsidRPr="00F36C17" w:rsidRDefault="003A48B6" w:rsidP="001F31C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здатність спілкуватися іноземною мовою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48B6" w:rsidRPr="00F36C17" w:rsidRDefault="003A48B6" w:rsidP="001F31C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навички використання інформаційних та комунікаційних технологій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A48B6" w:rsidRPr="00F36C17" w:rsidRDefault="003A48B6" w:rsidP="001F31C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діяльності;</w:t>
            </w:r>
          </w:p>
          <w:p w:rsidR="003A48B6" w:rsidRPr="00F36C17" w:rsidRDefault="003A48B6" w:rsidP="001F31C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розуміти сутність і соціальну значущість майбутньої професії, прогнозувати перспективи розвитку сфери професійної діяльності;</w:t>
            </w:r>
          </w:p>
          <w:p w:rsidR="003A48B6" w:rsidRPr="00F36C17" w:rsidRDefault="003A48B6" w:rsidP="001F31C3">
            <w:pPr>
              <w:numPr>
                <w:ilvl w:val="0"/>
                <w:numId w:val="3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цінувати й</w:t>
            </w:r>
            <w:r w:rsidR="002279C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поважати</w:t>
            </w:r>
            <w:r w:rsidR="002279C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розмаїття</w:t>
            </w:r>
            <w:r w:rsidR="002279C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мультикультурність</w:t>
            </w:r>
            <w:proofErr w:type="spellEnd"/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3A48B6" w:rsidRPr="00F36C17" w:rsidRDefault="003A48B6" w:rsidP="001F31C3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F36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3A48B6" w:rsidRPr="00F36C17" w:rsidRDefault="003A48B6" w:rsidP="001F31C3">
            <w:pPr>
              <w:numPr>
                <w:ilvl w:val="0"/>
                <w:numId w:val="4"/>
              </w:numPr>
              <w:tabs>
                <w:tab w:val="left" w:pos="180"/>
                <w:tab w:val="left" w:pos="322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5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здатність ефективно спілкуватися </w:t>
            </w:r>
            <w:r w:rsidR="00CE65C8" w:rsidRPr="00F36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</w:t>
            </w:r>
            <w:r w:rsidRPr="00F36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ською мовою в загальнокультурних і професійно орієнтованих ситуаціях;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здатність виконувати типові професійні завдання, пов’язані із забезпеченням усної та письмової комунікації та інформації шляхом перекладу</w:t>
            </w:r>
            <w:r w:rsidR="002279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36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різноманітних за змістом і жанром текстів </w:t>
            </w:r>
            <w:r w:rsidR="00CE65C8" w:rsidRPr="00F36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</w:t>
            </w:r>
            <w:r w:rsidRPr="00F36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ською і державною мовами;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5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="00D72D1A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переклад і прово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 аналіз тексту, надавати необхідні пояснюючі коментарі і довідки;</w:t>
            </w:r>
          </w:p>
          <w:p w:rsidR="003A48B6" w:rsidRPr="00F36C17" w:rsidRDefault="003A48B6" w:rsidP="001F31C3">
            <w:pPr>
              <w:numPr>
                <w:ilvl w:val="0"/>
                <w:numId w:val="5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комплексний перекладацький аналіз термінів, синтаксичних конструкцій, тексту;</w:t>
            </w:r>
          </w:p>
          <w:p w:rsidR="003A48B6" w:rsidRPr="00F36C17" w:rsidRDefault="003A48B6" w:rsidP="001F31C3">
            <w:pPr>
              <w:numPr>
                <w:ilvl w:val="0"/>
                <w:numId w:val="5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оперувати базовими поняттями та категоріями при перекладі текстів та передавати текст оригіналу у мові перекладу і прагматичних стратегій, які орієнтовані на читача тексту перекладу згідно з нормами мови перекладу і критеріями адекватного перекладу.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3A48B6" w:rsidRPr="00F36C17" w:rsidRDefault="003A48B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занять: практичних занять – 30 годин; самостійна робота – 60 годин.</w:t>
            </w:r>
          </w:p>
        </w:tc>
      </w:tr>
      <w:tr w:rsidR="003A48B6" w:rsidRPr="00F36C17" w:rsidTr="00DD1316">
        <w:trPr>
          <w:trHeight w:val="4925"/>
        </w:trPr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Тематика навчальної дисципліни</w:t>
            </w:r>
          </w:p>
        </w:tc>
        <w:tc>
          <w:tcPr>
            <w:tcW w:w="2859" w:type="pct"/>
            <w:vAlign w:val="center"/>
          </w:tcPr>
          <w:p w:rsidR="008C3529" w:rsidRPr="00F36C17" w:rsidRDefault="00897AA7" w:rsidP="001F31C3">
            <w:pPr>
              <w:pStyle w:val="a4"/>
              <w:numPr>
                <w:ilvl w:val="0"/>
                <w:numId w:val="9"/>
              </w:numPr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Стилістичні</w:t>
            </w:r>
            <w:r w:rsidR="003A48B6"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особливості текстів </w:t>
            </w:r>
            <w:r w:rsidR="00D72D1A"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публіцистичної</w:t>
            </w:r>
            <w:r w:rsidR="008C3529"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тематики.</w:t>
            </w:r>
          </w:p>
          <w:p w:rsidR="00897AA7" w:rsidRPr="00F36C17" w:rsidRDefault="00897AA7" w:rsidP="001F31C3">
            <w:pPr>
              <w:pStyle w:val="a4"/>
              <w:numPr>
                <w:ilvl w:val="0"/>
                <w:numId w:val="9"/>
              </w:numPr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перекладу заголовків текстів публіцистичного стилю.</w:t>
            </w:r>
          </w:p>
          <w:p w:rsidR="00EB29D7" w:rsidRPr="00F36C17" w:rsidRDefault="00EB29D7" w:rsidP="001F31C3">
            <w:pPr>
              <w:pStyle w:val="a4"/>
              <w:numPr>
                <w:ilvl w:val="0"/>
                <w:numId w:val="9"/>
              </w:numPr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використання синтаксичних конструкцій в публіцистичному тексті.</w:t>
            </w:r>
          </w:p>
          <w:p w:rsidR="003A48B6" w:rsidRPr="00F36C17" w:rsidRDefault="003A48B6" w:rsidP="001F31C3">
            <w:pPr>
              <w:pStyle w:val="a4"/>
              <w:numPr>
                <w:ilvl w:val="0"/>
                <w:numId w:val="9"/>
              </w:numPr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Лексико-граматичні особливості </w:t>
            </w:r>
            <w:r w:rsidR="00D72D1A"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перекладу </w:t>
            </w: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текстів </w:t>
            </w:r>
            <w:r w:rsidR="00D72D1A"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газетно-публіцистичного стилю</w:t>
            </w: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C3529" w:rsidRPr="00F36C17" w:rsidRDefault="008C3529" w:rsidP="001F31C3">
            <w:pPr>
              <w:pStyle w:val="a4"/>
              <w:numPr>
                <w:ilvl w:val="0"/>
                <w:numId w:val="9"/>
              </w:numPr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Лексико-граматичні особливості перекладу текстів газетно-журнальних статей.</w:t>
            </w:r>
          </w:p>
          <w:p w:rsidR="008C3529" w:rsidRPr="00F36C17" w:rsidRDefault="008C3529" w:rsidP="001F31C3">
            <w:pPr>
              <w:pStyle w:val="a4"/>
              <w:numPr>
                <w:ilvl w:val="0"/>
                <w:numId w:val="9"/>
              </w:numPr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Лексико-граматичні особливості перекладу текстів доповідей, інтерв’ю та публічних виступів.</w:t>
            </w:r>
          </w:p>
          <w:p w:rsidR="00897AA7" w:rsidRPr="00F36C17" w:rsidRDefault="00897AA7" w:rsidP="001F31C3">
            <w:pPr>
              <w:pStyle w:val="a4"/>
              <w:numPr>
                <w:ilvl w:val="0"/>
                <w:numId w:val="9"/>
              </w:numPr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перекладу статей економічної</w:t>
            </w:r>
            <w:r w:rsidR="002279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тематики.</w:t>
            </w:r>
          </w:p>
          <w:p w:rsidR="00897AA7" w:rsidRPr="00F36C17" w:rsidRDefault="00897AA7" w:rsidP="001F31C3">
            <w:pPr>
              <w:pStyle w:val="a4"/>
              <w:numPr>
                <w:ilvl w:val="0"/>
                <w:numId w:val="9"/>
              </w:numPr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перекладу статей політичної тематики.</w:t>
            </w:r>
          </w:p>
          <w:p w:rsidR="008C3529" w:rsidRPr="00F36C17" w:rsidRDefault="00897AA7" w:rsidP="001F31C3">
            <w:pPr>
              <w:pStyle w:val="a4"/>
              <w:numPr>
                <w:ilvl w:val="0"/>
                <w:numId w:val="9"/>
              </w:numPr>
              <w:spacing w:before="20" w:after="20" w:line="240" w:lineRule="auto"/>
              <w:ind w:left="257" w:hanging="2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перекладу статей соціальної тематики.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3A48B6" w:rsidRPr="00F36C17" w:rsidRDefault="003A48B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Знання теоретичних основ 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загального мовознавства, загальних особливостей граматичн</w:t>
            </w:r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ої структури сучасної японської мови, лексикології японської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мови, загальної теорії перекладу.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4F1B59" w:rsidRPr="00F36C17" w:rsidRDefault="004F1B59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А.О. </w:t>
            </w:r>
            <w:proofErr w:type="spellStart"/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Букрієнко</w:t>
            </w:r>
            <w:proofErr w:type="spellEnd"/>
            <w:r w:rsidR="00897AA7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К.Ю. </w:t>
            </w:r>
            <w:proofErr w:type="spellStart"/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Комісаров</w:t>
            </w:r>
            <w:proofErr w:type="spellEnd"/>
            <w:r w:rsidR="00897AA7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(2015). </w:t>
            </w:r>
            <w:r w:rsidR="00897AA7" w:rsidRPr="00F36C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Стилістика японської мови.</w:t>
            </w:r>
            <w:r w:rsidR="00897AA7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</w:t>
            </w:r>
            <w:r w:rsidR="00111B35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97AA7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Видавничий дім Дмитра </w:t>
            </w:r>
            <w:proofErr w:type="spellStart"/>
            <w:r w:rsidR="00897AA7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Бураго</w:t>
            </w:r>
            <w:proofErr w:type="spellEnd"/>
            <w:r w:rsidR="00897AA7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B29D7" w:rsidRPr="00F36C17" w:rsidRDefault="00897AA7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пономовні</w:t>
            </w:r>
            <w:proofErr w:type="spellEnd"/>
            <w:r w:rsidR="004F1B59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29D7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документів</w:t>
            </w:r>
            <w:r w:rsidR="003A48B6" w:rsidRPr="00F36C17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;</w:t>
            </w:r>
          </w:p>
          <w:p w:rsidR="003A48B6" w:rsidRPr="00F36C17" w:rsidRDefault="003A48B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додаткові матеріали у форматі PPT.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3A48B6" w:rsidRPr="00F36C17" w:rsidRDefault="003A48B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3A48B6" w:rsidRPr="00F36C17" w:rsidRDefault="002279C0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DD131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</w:t>
            </w:r>
            <w:r w:rsidR="003A48B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філології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3A48B6" w:rsidRPr="00F36C17" w:rsidRDefault="00DD131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A48B6"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3A48B6" w:rsidRPr="00F36C17" w:rsidRDefault="00111B35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Катерина Петрівна, кандидат філологічних наук, доцент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227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3A48B6" w:rsidRPr="00F36C17" w:rsidRDefault="003A48B6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3A48B6" w:rsidRPr="00F36C17" w:rsidTr="00DD1316">
        <w:tc>
          <w:tcPr>
            <w:tcW w:w="2141" w:type="pct"/>
            <w:vAlign w:val="center"/>
          </w:tcPr>
          <w:p w:rsidR="003A48B6" w:rsidRPr="00F36C17" w:rsidRDefault="003A48B6" w:rsidP="001F31C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3A48B6" w:rsidRPr="00F36C17" w:rsidRDefault="000F545B" w:rsidP="001F31C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11B35" w:rsidRPr="00F36C1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DD1316" w:rsidRPr="00F36C17" w:rsidRDefault="00DD1316" w:rsidP="00DD1316">
      <w:pPr>
        <w:rPr>
          <w:rFonts w:ascii="Times New Roman" w:hAnsi="Times New Roman" w:cs="Times New Roman"/>
          <w:lang w:val="uk-UA"/>
        </w:rPr>
      </w:pPr>
    </w:p>
    <w:p w:rsidR="003A48B6" w:rsidRPr="00F36C17" w:rsidRDefault="003A48B6" w:rsidP="00DD1316">
      <w:pPr>
        <w:rPr>
          <w:rFonts w:ascii="Times New Roman" w:hAnsi="Times New Roman" w:cs="Times New Roman"/>
          <w:lang w:val="uk-UA"/>
        </w:rPr>
      </w:pPr>
      <w:r w:rsidRPr="00F36C17">
        <w:rPr>
          <w:rFonts w:ascii="Times New Roman" w:hAnsi="Times New Roman" w:cs="Times New Roman"/>
          <w:lang w:val="uk-UA"/>
        </w:rPr>
        <w:t>Заві</w:t>
      </w:r>
      <w:r w:rsidR="00A72761" w:rsidRPr="00F36C17">
        <w:rPr>
          <w:rFonts w:ascii="Times New Roman" w:hAnsi="Times New Roman" w:cs="Times New Roman"/>
          <w:lang w:val="uk-UA"/>
        </w:rPr>
        <w:t xml:space="preserve">дувач кафедри </w:t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A72761" w:rsidRPr="00F36C17">
        <w:rPr>
          <w:rFonts w:ascii="Times New Roman" w:hAnsi="Times New Roman" w:cs="Times New Roman"/>
          <w:lang w:val="uk-UA"/>
        </w:rPr>
        <w:t>доц. Кравець К.П.</w:t>
      </w:r>
    </w:p>
    <w:p w:rsidR="00DD1316" w:rsidRPr="00F36C17" w:rsidRDefault="00DD1316" w:rsidP="00DD1316">
      <w:pPr>
        <w:rPr>
          <w:rFonts w:ascii="Times New Roman" w:hAnsi="Times New Roman" w:cs="Times New Roman"/>
          <w:lang w:val="uk-UA"/>
        </w:rPr>
      </w:pPr>
    </w:p>
    <w:p w:rsidR="00110C10" w:rsidRPr="00F36C17" w:rsidRDefault="00A72761" w:rsidP="00DD1316">
      <w:pPr>
        <w:rPr>
          <w:rFonts w:ascii="Times New Roman" w:hAnsi="Times New Roman" w:cs="Times New Roman"/>
          <w:lang w:val="uk-UA"/>
        </w:rPr>
      </w:pPr>
      <w:r w:rsidRPr="00F36C17">
        <w:rPr>
          <w:rFonts w:ascii="Times New Roman" w:hAnsi="Times New Roman" w:cs="Times New Roman"/>
          <w:lang w:val="uk-UA"/>
        </w:rPr>
        <w:t xml:space="preserve">Викладач </w:t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="00111B35" w:rsidRPr="00F36C17">
        <w:rPr>
          <w:rFonts w:ascii="Times New Roman" w:hAnsi="Times New Roman" w:cs="Times New Roman"/>
          <w:lang w:val="uk-UA"/>
        </w:rPr>
        <w:tab/>
      </w:r>
      <w:r w:rsidRPr="00F36C17">
        <w:rPr>
          <w:rFonts w:ascii="Times New Roman" w:hAnsi="Times New Roman" w:cs="Times New Roman"/>
          <w:lang w:val="uk-UA"/>
        </w:rPr>
        <w:t>доц. Кравець К.П.</w:t>
      </w:r>
      <w:bookmarkStart w:id="0" w:name="_GoBack"/>
      <w:bookmarkEnd w:id="0"/>
    </w:p>
    <w:sectPr w:rsidR="00110C10" w:rsidRPr="00F36C17" w:rsidSect="00DD13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A664D52"/>
    <w:multiLevelType w:val="hybridMultilevel"/>
    <w:tmpl w:val="1E8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581C"/>
    <w:multiLevelType w:val="hybridMultilevel"/>
    <w:tmpl w:val="703C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46ED"/>
    <w:multiLevelType w:val="hybridMultilevel"/>
    <w:tmpl w:val="7BE6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AA972CC"/>
    <w:multiLevelType w:val="hybridMultilevel"/>
    <w:tmpl w:val="17F8C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A48B6"/>
    <w:rsid w:val="000F545B"/>
    <w:rsid w:val="00110C10"/>
    <w:rsid w:val="00111B35"/>
    <w:rsid w:val="00156AEC"/>
    <w:rsid w:val="001F31C3"/>
    <w:rsid w:val="002279C0"/>
    <w:rsid w:val="002F3E95"/>
    <w:rsid w:val="00385BD3"/>
    <w:rsid w:val="003A48B6"/>
    <w:rsid w:val="00494BA2"/>
    <w:rsid w:val="004F1B59"/>
    <w:rsid w:val="00686BB7"/>
    <w:rsid w:val="006A67DF"/>
    <w:rsid w:val="007235BC"/>
    <w:rsid w:val="00786982"/>
    <w:rsid w:val="00897AA7"/>
    <w:rsid w:val="008C3529"/>
    <w:rsid w:val="009F0FAD"/>
    <w:rsid w:val="00A53C00"/>
    <w:rsid w:val="00A72761"/>
    <w:rsid w:val="00AC754C"/>
    <w:rsid w:val="00AE5D39"/>
    <w:rsid w:val="00CD1E19"/>
    <w:rsid w:val="00CE65C8"/>
    <w:rsid w:val="00D57B5E"/>
    <w:rsid w:val="00D72D1A"/>
    <w:rsid w:val="00DD1316"/>
    <w:rsid w:val="00EB29D7"/>
    <w:rsid w:val="00F36C17"/>
    <w:rsid w:val="00F4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B6"/>
    <w:rPr>
      <w:rFonts w:eastAsia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48B6"/>
    <w:pPr>
      <w:spacing w:after="200" w:line="276" w:lineRule="auto"/>
      <w:ind w:left="720"/>
      <w:contextualSpacing/>
    </w:pPr>
    <w:rPr>
      <w:rFonts w:eastAsia="SimSu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11B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east.knlu.edu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1FCFA76D9E2E4DA4BBE0092C2163D9" ma:contentTypeVersion="5" ma:contentTypeDescription="Создание документа." ma:contentTypeScope="" ma:versionID="1b423e3886fe8b1e6623594596b02870">
  <xsd:schema xmlns:xsd="http://www.w3.org/2001/XMLSchema" xmlns:xs="http://www.w3.org/2001/XMLSchema" xmlns:p="http://schemas.microsoft.com/office/2006/metadata/properties" xmlns:ns2="ce4a5fbe-e63a-4691-bb9b-4184594e5823" targetNamespace="http://schemas.microsoft.com/office/2006/metadata/properties" ma:root="true" ma:fieldsID="42931960a866191bddb16f5a5c893fe6" ns2:_="">
    <xsd:import namespace="ce4a5fbe-e63a-4691-bb9b-4184594e5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a5fbe-e63a-4691-bb9b-4184594e5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4C458-8CDE-4F81-9B32-0F897DBB6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02600-7957-4820-8212-29F0AA6A2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a5fbe-e63a-4691-bb9b-4184594e5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2AA6D-A4E0-4A75-9196-0084842F5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julia.lyubimova90@gmail.com</dc:creator>
  <cp:lastModifiedBy>хомяк</cp:lastModifiedBy>
  <cp:revision>10</cp:revision>
  <dcterms:created xsi:type="dcterms:W3CDTF">2021-03-31T19:00:00Z</dcterms:created>
  <dcterms:modified xsi:type="dcterms:W3CDTF">2021-04-03T20:18:00Z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0x010100381FCFA76D9E2E4DA4BBE0092C2163D9</vt:lpwstr>
  </property>
</Properties>
</file>