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F91CAB" w:rsidRPr="002D4956" w:rsidTr="003E5732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F91CAB" w:rsidRPr="002D4956" w:rsidRDefault="003E214C" w:rsidP="00A726B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2D4956" w:rsidRDefault="003E214C" w:rsidP="00A726B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2D4956" w:rsidRDefault="003E214C" w:rsidP="00A726B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2D4956" w:rsidRDefault="003E214C" w:rsidP="00A726B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BB1671" w:rsidRPr="002D4956" w:rsidRDefault="00BB1671" w:rsidP="00A726B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2D4956" w:rsidRDefault="00F91CAB" w:rsidP="00A726B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2D4956" w:rsidRDefault="00BB1671" w:rsidP="00A726B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2D4956" w:rsidRDefault="00F91CAB" w:rsidP="00A726B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A83ABB"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 текстів</w:t>
            </w:r>
            <w:r w:rsidR="00EF070F"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офіційно-ділового стилю з японської мови</w:t>
            </w: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2D4956" w:rsidRDefault="00F91CAB" w:rsidP="00A726B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2D4956" w:rsidRDefault="00F91CAB" w:rsidP="00A726B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2D4956" w:rsidRDefault="00337BBA" w:rsidP="00A726B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C81FA7"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1FA7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337BBA" w:rsidRPr="002D4956" w:rsidRDefault="00337BBA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C81FA7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Східна філологія: японська мова і література, переклад, методика навчання</w:t>
            </w:r>
          </w:p>
          <w:p w:rsidR="00C81FA7" w:rsidRPr="002D4956" w:rsidRDefault="00C81FA7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2D4956" w:rsidTr="003E5732">
        <w:tc>
          <w:tcPr>
            <w:tcW w:w="2141" w:type="pct"/>
            <w:vAlign w:val="center"/>
          </w:tcPr>
          <w:p w:rsidR="00F91CAB" w:rsidRPr="002D4956" w:rsidRDefault="00F91CAB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F91CAB" w:rsidRPr="002D4956" w:rsidRDefault="00C81FA7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C1F7B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ругий (магістерський)</w:t>
            </w:r>
          </w:p>
        </w:tc>
      </w:tr>
      <w:tr w:rsidR="00F91CAB" w:rsidRPr="002D4956" w:rsidTr="003E5732">
        <w:tc>
          <w:tcPr>
            <w:tcW w:w="2141" w:type="pct"/>
            <w:vAlign w:val="center"/>
          </w:tcPr>
          <w:p w:rsidR="00F91CAB" w:rsidRPr="002D4956" w:rsidRDefault="00F91CAB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F91CAB" w:rsidRPr="002D4956" w:rsidRDefault="0011240E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F91CAB" w:rsidRPr="002D4956" w:rsidTr="003E5732">
        <w:tc>
          <w:tcPr>
            <w:tcW w:w="2141" w:type="pct"/>
            <w:vAlign w:val="center"/>
          </w:tcPr>
          <w:p w:rsidR="00F91CAB" w:rsidRPr="002D4956" w:rsidRDefault="00F91CAB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F91CAB" w:rsidRPr="002D4956" w:rsidRDefault="00A726B5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II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 xml:space="preserve"> семестр</w:t>
            </w:r>
          </w:p>
        </w:tc>
      </w:tr>
      <w:tr w:rsidR="00F91CAB" w:rsidRPr="002D4956" w:rsidTr="003E5732">
        <w:tc>
          <w:tcPr>
            <w:tcW w:w="2141" w:type="pct"/>
            <w:vAlign w:val="center"/>
          </w:tcPr>
          <w:p w:rsidR="00F91CAB" w:rsidRPr="002D4956" w:rsidRDefault="00F91CAB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59" w:type="pct"/>
            <w:vAlign w:val="center"/>
          </w:tcPr>
          <w:p w:rsidR="00F91CAB" w:rsidRPr="002D4956" w:rsidRDefault="003E5732" w:rsidP="00A726B5">
            <w:pPr>
              <w:spacing w:before="20" w:after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 / 90 годин</w:t>
            </w:r>
          </w:p>
        </w:tc>
      </w:tr>
      <w:tr w:rsidR="00F91CAB" w:rsidRPr="002D4956" w:rsidTr="003E5732">
        <w:tc>
          <w:tcPr>
            <w:tcW w:w="2141" w:type="pct"/>
            <w:vAlign w:val="center"/>
          </w:tcPr>
          <w:p w:rsidR="00F91CAB" w:rsidRPr="002D4956" w:rsidRDefault="00F91CAB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F91CAB" w:rsidRPr="002D4956" w:rsidRDefault="00A726B5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240E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240E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55F2C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2D4956" w:rsidTr="003E5732">
        <w:tc>
          <w:tcPr>
            <w:tcW w:w="2141" w:type="pct"/>
            <w:vAlign w:val="center"/>
          </w:tcPr>
          <w:p w:rsidR="00F91CAB" w:rsidRPr="002D4956" w:rsidRDefault="004243F2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2D4956" w:rsidRDefault="00F91CAB" w:rsidP="00A726B5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677C75" w:rsidRPr="002D4956" w:rsidRDefault="004D236D" w:rsidP="00A726B5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Розглядаються х</w:t>
            </w:r>
            <w:r w:rsidR="00577EE5" w:rsidRPr="002D4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арактерні риси о</w:t>
            </w:r>
            <w:r w:rsidR="00577EE5" w:rsidRPr="002D4956">
              <w:rPr>
                <w:rFonts w:ascii="Times New Roman" w:hAnsi="Times New Roman" w:cs="Times New Roman"/>
                <w:bCs/>
                <w:sz w:val="24"/>
                <w:szCs w:val="24"/>
                <w:lang w:val="uk-UA" w:eastAsia="ja-JP"/>
              </w:rPr>
              <w:t>фіці</w:t>
            </w:r>
            <w:r w:rsidR="00577EE5" w:rsidRPr="002D4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йно-ділових документів і листів японською мовою, л</w:t>
            </w:r>
            <w:r w:rsidR="00B40345" w:rsidRPr="002D4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ексичні та граматико-синтаксичні особливості перекладу</w:t>
            </w:r>
            <w:r w:rsidR="00577EE5" w:rsidRPr="002D4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різних видів</w:t>
            </w:r>
            <w:r w:rsidR="00B40345" w:rsidRPr="002D4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текстів офіційно-ділового стилю сучасної японської мови.</w:t>
            </w:r>
          </w:p>
          <w:p w:rsidR="00D55F2C" w:rsidRPr="002D4956" w:rsidRDefault="00B40345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Важливе місце відводиться набуттю та відпрацюванню навичок застосування різноманітних перекладацьких прийомів з метою створення адекватного перекладу</w:t>
            </w:r>
            <w:r w:rsidR="002C7CE3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японських офіційних та ділових текстів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1CAB" w:rsidRPr="002D4956" w:rsidTr="003E5732">
        <w:tc>
          <w:tcPr>
            <w:tcW w:w="2141" w:type="pct"/>
            <w:vAlign w:val="center"/>
          </w:tcPr>
          <w:p w:rsidR="004243F2" w:rsidRPr="002D4956" w:rsidRDefault="004243F2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2D4956" w:rsidRDefault="00F91CAB" w:rsidP="00A726B5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2A784C" w:rsidRPr="002D4956" w:rsidRDefault="002A4475" w:rsidP="00A726B5">
            <w:pPr>
              <w:spacing w:before="20" w:after="20"/>
              <w:jc w:val="both"/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2D495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Метою програми є </w:t>
            </w:r>
            <w:r w:rsidR="00DA1928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основами перекладу текст</w:t>
            </w:r>
            <w:r w:rsidR="00DA1928" w:rsidRPr="002D4956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ів</w:t>
            </w:r>
            <w:r w:rsidR="00DA1928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офіційно-ділового стилю; </w:t>
            </w:r>
            <w:r w:rsidRPr="002D495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підвищення рівня мовної</w:t>
            </w:r>
            <w:r w:rsidR="00A51076" w:rsidRPr="002D495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Pr="002D495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та перекладацької компетентності, підвищення рівня обізнаності в рамках запропонованих тем.</w:t>
            </w:r>
            <w:r w:rsidR="00DA1928" w:rsidRPr="002D495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="00891F3E" w:rsidRPr="002D4956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Т</w:t>
            </w:r>
            <w:r w:rsidR="00DA1928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акож формування професійних компетенцій письмового перекладача, що дозволяють кваліфіковано виконувати переклад ділових текстів найбільш затребуваних типів.</w:t>
            </w:r>
            <w:r w:rsidR="0017011B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5C7F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7011B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 і редагува</w:t>
            </w:r>
            <w:r w:rsidR="00855C7F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17011B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варіант</w:t>
            </w:r>
            <w:r w:rsidR="00855C7F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17011B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перекладу з метою виявлення вдалих / прийнятних і невдалих / неприйнятних перекладацьких рішень відповідно до норм.</w:t>
            </w:r>
          </w:p>
        </w:tc>
      </w:tr>
      <w:tr w:rsidR="00D619AE" w:rsidRPr="002D4956" w:rsidTr="003E5732">
        <w:tc>
          <w:tcPr>
            <w:tcW w:w="2141" w:type="pct"/>
            <w:vAlign w:val="center"/>
          </w:tcPr>
          <w:p w:rsidR="00D619AE" w:rsidRPr="002D4956" w:rsidRDefault="00D619AE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D619AE" w:rsidRPr="002D4956" w:rsidRDefault="00D619AE" w:rsidP="00A726B5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Організовувати процес свого навчання й самоосвіти.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норми літературної мови та вміти їх застосовувати</w:t>
            </w:r>
            <w:r w:rsidR="000F7492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практичній діяльності. 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мову(и), що вивчається(</w:t>
            </w:r>
            <w:proofErr w:type="spellStart"/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системну організацію української, </w:t>
            </w:r>
            <w:r w:rsidR="00C92AF4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лінгвістичний аналіз писемного та усного текстів (українськомовного та </w:t>
            </w:r>
            <w:r w:rsidR="00933FA9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різних дискурсів із прикладною метою та в наукових дослідженнях.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літературознавчий аналіз текстів різних стилів і жанрів.</w:t>
            </w:r>
          </w:p>
          <w:p w:rsidR="00D619AE" w:rsidRPr="002D4956" w:rsidRDefault="00D619AE" w:rsidP="00A726B5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D619AE" w:rsidRPr="002D4956" w:rsidRDefault="00D619AE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7667CD" w:rsidRPr="002D4956" w:rsidTr="003E5732">
        <w:tc>
          <w:tcPr>
            <w:tcW w:w="2141" w:type="pct"/>
            <w:vAlign w:val="center"/>
          </w:tcPr>
          <w:p w:rsidR="007667CD" w:rsidRPr="002D4956" w:rsidRDefault="007667CD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7667CD" w:rsidRPr="002D4956" w:rsidRDefault="007667CD" w:rsidP="00A726B5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7667CD" w:rsidRPr="002D4956" w:rsidRDefault="007667CD" w:rsidP="00A726B5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0F7492"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2D4956" w:rsidRDefault="007667CD" w:rsidP="00A726B5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67CD" w:rsidRPr="002D4956" w:rsidRDefault="007667CD" w:rsidP="00A726B5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здатність спілкуватися державною мовою як усно, так і письмово;</w:t>
            </w:r>
          </w:p>
          <w:p w:rsidR="007667CD" w:rsidRPr="002D4956" w:rsidRDefault="007667CD" w:rsidP="00A726B5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2D4956" w:rsidRDefault="007667CD" w:rsidP="00A726B5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іноземною мовою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2D4956" w:rsidRDefault="007667CD" w:rsidP="00A726B5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навички використання інформаційних та комунікаційних технологій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2D4956" w:rsidRDefault="007667CD" w:rsidP="00A726B5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діяльності;</w:t>
            </w:r>
          </w:p>
          <w:p w:rsidR="007667CD" w:rsidRPr="002D4956" w:rsidRDefault="007667CD" w:rsidP="00A726B5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розуміти сутність і соціальну значущість майбутньої професії, прогнозувати перспективи розвитку сфери професійної діяльності;</w:t>
            </w:r>
          </w:p>
          <w:p w:rsidR="007667CD" w:rsidRPr="002D4956" w:rsidRDefault="007667CD" w:rsidP="00A726B5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цінувати й</w:t>
            </w:r>
            <w:r w:rsidR="000F7492"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поважати</w:t>
            </w:r>
            <w:r w:rsidR="000F7492"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розмаїття</w:t>
            </w:r>
            <w:r w:rsidR="000F7492"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мультикультурність</w:t>
            </w:r>
            <w:proofErr w:type="spellEnd"/>
            <w:r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7667CD" w:rsidRPr="002D4956" w:rsidRDefault="007667CD" w:rsidP="00A726B5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2D49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7667CD" w:rsidRPr="002D4956" w:rsidRDefault="007667CD" w:rsidP="00A726B5">
            <w:pPr>
              <w:numPr>
                <w:ilvl w:val="0"/>
                <w:numId w:val="7"/>
              </w:numPr>
              <w:tabs>
                <w:tab w:val="left" w:pos="180"/>
                <w:tab w:val="left" w:pos="322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7667CD" w:rsidRPr="002D4956" w:rsidRDefault="007667CD" w:rsidP="00A726B5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7667CD" w:rsidRPr="002D4956" w:rsidRDefault="007667CD" w:rsidP="00A726B5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7667CD" w:rsidRPr="002D4956" w:rsidRDefault="007667CD" w:rsidP="00A726B5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D4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здатність ефективно спілкуватися </w:t>
            </w:r>
            <w:r w:rsidR="00565BEB" w:rsidRPr="002D4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японсь</w:t>
            </w:r>
            <w:r w:rsidRPr="002D4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кою мовою в загальнокультурних і професійно орієнтованих ситуаціях;</w:t>
            </w:r>
          </w:p>
          <w:p w:rsidR="007667CD" w:rsidRPr="002D4956" w:rsidRDefault="007667CD" w:rsidP="00A726B5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D4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здатність виконувати типові професійні завдання, пов’язані із забезпеченням усної та письмової комунікації та інформації шляхом перекладу</w:t>
            </w:r>
            <w:r w:rsidR="000F7492" w:rsidRPr="002D4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2D4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різноманітних за змістом і жанром текстів </w:t>
            </w:r>
            <w:r w:rsidR="00EE54B6" w:rsidRPr="002D4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японс</w:t>
            </w:r>
            <w:r w:rsidRPr="002D4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ькою і державною мовами;</w:t>
            </w:r>
          </w:p>
          <w:p w:rsidR="007667CD" w:rsidRPr="002D4956" w:rsidRDefault="007667CD" w:rsidP="00A726B5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495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7667CD" w:rsidRPr="002D4956" w:rsidRDefault="007667CD" w:rsidP="00A726B5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7667CD" w:rsidRPr="002D4956" w:rsidRDefault="007667CD" w:rsidP="00A726B5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переклад і проводити аналіз тексту, надавати необхідні пояснюючі коментарі і довідки;</w:t>
            </w:r>
          </w:p>
          <w:p w:rsidR="007667CD" w:rsidRPr="002D4956" w:rsidRDefault="007667CD" w:rsidP="00A726B5">
            <w:pPr>
              <w:numPr>
                <w:ilvl w:val="0"/>
                <w:numId w:val="8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комплексний перекладацький аналіз термінів, синтаксичних конструкцій, тексту;</w:t>
            </w:r>
          </w:p>
          <w:p w:rsidR="007667CD" w:rsidRPr="002D4956" w:rsidRDefault="007667CD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оперувати базовими поняттями та категоріями при перекладі текстів та передавати текст оригіналу у мові перекладу і прагматичних стратегій, які орієнтовані на читача тексту перекладу згідно з нормами мови перекладу і 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критеріями адекватного перекладу.</w:t>
            </w:r>
          </w:p>
        </w:tc>
      </w:tr>
      <w:tr w:rsidR="007667CD" w:rsidRPr="002D4956" w:rsidTr="003E5732">
        <w:tc>
          <w:tcPr>
            <w:tcW w:w="2141" w:type="pct"/>
            <w:vAlign w:val="center"/>
          </w:tcPr>
          <w:p w:rsidR="007667CD" w:rsidRPr="002D4956" w:rsidRDefault="007667CD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7667CD" w:rsidRPr="002D4956" w:rsidRDefault="00237679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</w:t>
            </w:r>
            <w:r w:rsidR="007667CD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практичних (семінарських) занять – 20 годин; самостійна робота – 70 годин.</w:t>
            </w:r>
          </w:p>
        </w:tc>
      </w:tr>
      <w:tr w:rsidR="007667CD" w:rsidRPr="002D4956" w:rsidTr="003E5732">
        <w:tc>
          <w:tcPr>
            <w:tcW w:w="2141" w:type="pct"/>
            <w:vAlign w:val="center"/>
          </w:tcPr>
          <w:p w:rsidR="007667CD" w:rsidRPr="002D4956" w:rsidRDefault="007667CD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shd w:val="clear" w:color="auto" w:fill="FFFFFF" w:themeFill="background1"/>
            <w:vAlign w:val="center"/>
          </w:tcPr>
          <w:p w:rsidR="009F6022" w:rsidRPr="002D4956" w:rsidRDefault="009F6022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Офіційно-діловий стиль</w:t>
            </w:r>
            <w:r w:rsidR="00A7342E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сучасній японській мові.</w:t>
            </w:r>
          </w:p>
          <w:p w:rsidR="001B773D" w:rsidRPr="002D4956" w:rsidRDefault="00A7342E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B773D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офіційних заяв</w:t>
            </w:r>
          </w:p>
          <w:p w:rsidR="00027BD9" w:rsidRPr="002D4956" w:rsidRDefault="001B773D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27BD9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</w:t>
            </w:r>
            <w:r w:rsidR="00A7342E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</w:t>
            </w:r>
            <w:r w:rsidR="00027BD9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письмового ділового спілкування японців.</w:t>
            </w:r>
          </w:p>
          <w:p w:rsidR="00A7342E" w:rsidRPr="002D4956" w:rsidRDefault="001B773D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6022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7342E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022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 </w:t>
            </w:r>
            <w:r w:rsidR="00A7342E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 листування.</w:t>
            </w:r>
          </w:p>
          <w:p w:rsidR="007C6328" w:rsidRPr="002D4956" w:rsidRDefault="001B773D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7342E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Переклад договорів.</w:t>
            </w:r>
          </w:p>
          <w:p w:rsidR="00A7342E" w:rsidRPr="002D4956" w:rsidRDefault="001B773D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7342E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Переклад свідоцтв, заяв та ін.</w:t>
            </w:r>
          </w:p>
        </w:tc>
      </w:tr>
      <w:tr w:rsidR="007667CD" w:rsidRPr="002D4956" w:rsidTr="003E5732">
        <w:tc>
          <w:tcPr>
            <w:tcW w:w="2141" w:type="pct"/>
            <w:vAlign w:val="center"/>
          </w:tcPr>
          <w:p w:rsidR="007667CD" w:rsidRPr="002D4956" w:rsidRDefault="007667CD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7667CD" w:rsidRPr="002D4956" w:rsidRDefault="00340671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Володіння базовими знаннями з граматики, синтаксису та лексикології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сучасної японської мови, загальної теорії перекладу, а також відповідними базовими навичками перекладу.</w:t>
            </w:r>
          </w:p>
        </w:tc>
      </w:tr>
      <w:tr w:rsidR="007667CD" w:rsidRPr="002D4956" w:rsidTr="003E5732">
        <w:tc>
          <w:tcPr>
            <w:tcW w:w="2141" w:type="pct"/>
            <w:vAlign w:val="center"/>
          </w:tcPr>
          <w:p w:rsidR="007667CD" w:rsidRPr="002D4956" w:rsidRDefault="007667CD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6F32A7" w:rsidRPr="002D4956" w:rsidRDefault="006F32A7" w:rsidP="00A726B5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Алексеева И. С. Профессиональное обучение переводчика:</w:t>
            </w:r>
          </w:p>
          <w:p w:rsidR="006F32A7" w:rsidRPr="002D4956" w:rsidRDefault="006F32A7" w:rsidP="00A726B5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5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устному и письменному переводу для переводчиков и </w:t>
            </w:r>
            <w:proofErr w:type="spellStart"/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преподавателеи</w:t>
            </w:r>
            <w:proofErr w:type="spellEnd"/>
            <w:r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̆ / И.С. Алексеева. – СПб.: Союз, 2001. – 288 </w:t>
            </w:r>
            <w:proofErr w:type="gramStart"/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2A7" w:rsidRPr="002D4956" w:rsidRDefault="006F32A7" w:rsidP="00A726B5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-142"/>
                <w:tab w:val="left" w:pos="25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Скворцов А.В. Пре</w:t>
            </w:r>
            <w:r w:rsidR="005E3A33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анализ текста. Учебник /Скворцов А.В. – М.: Восточная книга, 2016. – 320 </w:t>
            </w:r>
            <w:proofErr w:type="gramStart"/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CC7" w:rsidRPr="002D4956" w:rsidRDefault="006F32A7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>occasion</w:t>
            </w:r>
            <w:proofErr w:type="spellEnd"/>
            <w:r w:rsidR="00604CC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C7" w:rsidRPr="002D4956">
              <w:rPr>
                <w:rFonts w:ascii="Times New Roman" w:eastAsia="MS Gothic" w:hAnsi="Times New Roman" w:cs="Times New Roman"/>
                <w:sz w:val="24"/>
                <w:szCs w:val="24"/>
              </w:rPr>
              <w:t>職場ですぐ使える</w:t>
            </w:r>
            <w:proofErr w:type="spellEnd"/>
            <w:r w:rsidR="00604CC7" w:rsidRPr="002D4956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ビジネス・レターの書き方</w:t>
            </w:r>
            <w:r w:rsidR="00604CC7" w:rsidRPr="002D4956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‐</w:t>
            </w:r>
            <w:r w:rsidR="00604CC7" w:rsidRPr="002D4956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南雲－</w:t>
            </w:r>
            <w:r w:rsidR="00604CC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1999</w:t>
            </w:r>
            <w:r w:rsidR="00340671" w:rsidRPr="002D4956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.</w:t>
            </w:r>
            <w:r w:rsidR="00604CC7" w:rsidRPr="002D4956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</w:p>
          <w:p w:rsidR="006F32A7" w:rsidRPr="002D4956" w:rsidRDefault="00604CC7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 xml:space="preserve">5. </w:t>
            </w:r>
            <w:r w:rsidR="006F32A7" w:rsidRPr="002D4956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アルク</w:t>
            </w:r>
            <w:r w:rsidR="006F32A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F32A7" w:rsidRPr="002D4956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新装版</w:t>
            </w:r>
            <w:r w:rsidR="006F32A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F32A7" w:rsidRPr="002D4956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実用ビジネス日本語</w:t>
            </w:r>
            <w:r w:rsidR="006F32A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―</w:t>
            </w:r>
            <w:r w:rsidR="006F32A7" w:rsidRPr="002D4956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中級レベルからの</w:t>
            </w:r>
            <w:r w:rsidR="006F32A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F32A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Tankobon</w:t>
            </w:r>
            <w:proofErr w:type="spellEnd"/>
            <w:r w:rsidR="006F32A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F32A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Hardcover</w:t>
            </w:r>
            <w:proofErr w:type="spellEnd"/>
            <w:r w:rsidR="006F32A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–</w:t>
            </w:r>
            <w:r w:rsidR="000F7492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F32A7"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2006</w:t>
            </w:r>
            <w:r w:rsidR="00340671" w:rsidRPr="002D4956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.</w:t>
            </w:r>
            <w:r w:rsidRPr="002D495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EC29D3" w:rsidRPr="002D4956" w:rsidRDefault="00604CC7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F32A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32A7" w:rsidRPr="002D4956">
              <w:rPr>
                <w:rFonts w:ascii="Times New Roman" w:eastAsia="MS Gothic" w:hAnsi="Times New Roman" w:cs="Times New Roman"/>
                <w:sz w:val="24"/>
                <w:szCs w:val="24"/>
              </w:rPr>
              <w:t>しごとの日本語</w:t>
            </w:r>
            <w:proofErr w:type="spellEnd"/>
            <w:r w:rsidR="006F32A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2A7" w:rsidRPr="002D4956">
              <w:rPr>
                <w:rFonts w:ascii="Times New Roman" w:eastAsia="MS Gothic" w:hAnsi="Times New Roman" w:cs="Times New Roman"/>
                <w:sz w:val="24"/>
                <w:szCs w:val="24"/>
              </w:rPr>
              <w:t>メールの書き方編</w:t>
            </w:r>
            <w:proofErr w:type="spellEnd"/>
            <w:r w:rsidR="006F32A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32A7" w:rsidRPr="002D4956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="006F32A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F32A7" w:rsidRPr="002D4956">
              <w:rPr>
                <w:rFonts w:ascii="Times New Roman" w:hAnsi="Times New Roman" w:cs="Times New Roman"/>
                <w:sz w:val="24"/>
                <w:szCs w:val="24"/>
              </w:rPr>
              <w:t>Tankobon</w:t>
            </w:r>
            <w:proofErr w:type="spellEnd"/>
            <w:r w:rsidR="006F32A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2A7" w:rsidRPr="002D4956">
              <w:rPr>
                <w:rFonts w:ascii="Times New Roman" w:hAnsi="Times New Roman" w:cs="Times New Roman"/>
                <w:sz w:val="24"/>
                <w:szCs w:val="24"/>
              </w:rPr>
              <w:t>Hardcover</w:t>
            </w:r>
            <w:proofErr w:type="spellEnd"/>
            <w:r w:rsidR="006F32A7" w:rsidRPr="002D4956">
              <w:rPr>
                <w:rFonts w:ascii="Times New Roman" w:hAnsi="Times New Roman" w:cs="Times New Roman"/>
                <w:sz w:val="24"/>
                <w:szCs w:val="24"/>
              </w:rPr>
              <w:t xml:space="preserve"> – 2008</w:t>
            </w:r>
          </w:p>
        </w:tc>
      </w:tr>
      <w:tr w:rsidR="007667CD" w:rsidRPr="002D4956" w:rsidTr="003E5732">
        <w:tc>
          <w:tcPr>
            <w:tcW w:w="2141" w:type="pct"/>
            <w:vAlign w:val="center"/>
          </w:tcPr>
          <w:p w:rsidR="007667CD" w:rsidRPr="002D4956" w:rsidRDefault="007667CD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7667CD" w:rsidRPr="002D4956" w:rsidRDefault="007667CD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МКР, залік</w:t>
            </w:r>
          </w:p>
        </w:tc>
      </w:tr>
      <w:tr w:rsidR="00632BF4" w:rsidRPr="002D4956" w:rsidTr="003E5732">
        <w:tc>
          <w:tcPr>
            <w:tcW w:w="2141" w:type="pct"/>
            <w:vAlign w:val="center"/>
          </w:tcPr>
          <w:p w:rsidR="00632BF4" w:rsidRPr="002D4956" w:rsidRDefault="00632BF4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632BF4" w:rsidRPr="002D4956" w:rsidRDefault="000F7492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32BF4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632BF4" w:rsidRPr="002D4956" w:rsidTr="003E5732">
        <w:tc>
          <w:tcPr>
            <w:tcW w:w="2141" w:type="pct"/>
            <w:vAlign w:val="center"/>
          </w:tcPr>
          <w:p w:rsidR="00632BF4" w:rsidRPr="002D4956" w:rsidRDefault="00632BF4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632BF4" w:rsidRPr="002D4956" w:rsidRDefault="00A726B5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32BF4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632BF4" w:rsidRPr="002D4956" w:rsidTr="003E5732">
        <w:tc>
          <w:tcPr>
            <w:tcW w:w="2141" w:type="pct"/>
            <w:vAlign w:val="center"/>
          </w:tcPr>
          <w:p w:rsidR="00632BF4" w:rsidRPr="002D4956" w:rsidRDefault="00632BF4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632BF4" w:rsidRPr="002D4956" w:rsidRDefault="00632BF4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Наумова Ю</w:t>
            </w:r>
            <w:r w:rsidR="00A726B5"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Станіславівна, кандидат психологічних наук, доцент</w:t>
            </w:r>
          </w:p>
        </w:tc>
      </w:tr>
      <w:tr w:rsidR="00632BF4" w:rsidRPr="002D4956" w:rsidTr="003E5732">
        <w:tc>
          <w:tcPr>
            <w:tcW w:w="2141" w:type="pct"/>
            <w:vAlign w:val="center"/>
          </w:tcPr>
          <w:p w:rsidR="00632BF4" w:rsidRPr="002D4956" w:rsidRDefault="00632BF4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0F7492"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632BF4" w:rsidRPr="002D4956" w:rsidRDefault="00632BF4" w:rsidP="00A726B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632BF4" w:rsidRPr="002D4956" w:rsidTr="003E5732">
        <w:tc>
          <w:tcPr>
            <w:tcW w:w="2141" w:type="pct"/>
            <w:vAlign w:val="center"/>
          </w:tcPr>
          <w:p w:rsidR="00632BF4" w:rsidRPr="002D4956" w:rsidRDefault="00632BF4" w:rsidP="00A726B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632BF4" w:rsidRPr="002D4956" w:rsidRDefault="006462CB" w:rsidP="000F7492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F7492" w:rsidRPr="002D49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F91CAB" w:rsidRPr="002D4956" w:rsidRDefault="00F91CAB" w:rsidP="00A726B5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2D4956" w:rsidRDefault="00B71819" w:rsidP="00A726B5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4956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2BF4" w:rsidRPr="002D4956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A726B5" w:rsidRPr="002D4956" w:rsidRDefault="00A726B5" w:rsidP="00A726B5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32C4" w:rsidRPr="002D4956" w:rsidRDefault="00C81FA7" w:rsidP="00A726B5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4956">
        <w:rPr>
          <w:rFonts w:ascii="Times New Roman" w:hAnsi="Times New Roman" w:cs="Times New Roman"/>
          <w:sz w:val="24"/>
          <w:szCs w:val="24"/>
          <w:lang w:val="uk-UA"/>
        </w:rPr>
        <w:t>Науково-педагогічний працівник</w:t>
      </w:r>
      <w:r w:rsidR="000F7492" w:rsidRPr="002D4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6B5" w:rsidRPr="002D4956">
        <w:rPr>
          <w:rFonts w:ascii="Times New Roman" w:hAnsi="Times New Roman" w:cs="Times New Roman"/>
          <w:sz w:val="24"/>
          <w:szCs w:val="24"/>
          <w:lang w:val="uk-UA"/>
        </w:rPr>
        <w:tab/>
        <w:t>доц.</w:t>
      </w:r>
      <w:r w:rsidR="00632BF4" w:rsidRPr="002D4956">
        <w:rPr>
          <w:rFonts w:ascii="Times New Roman" w:hAnsi="Times New Roman" w:cs="Times New Roman"/>
          <w:sz w:val="24"/>
          <w:szCs w:val="24"/>
          <w:lang w:val="uk-UA"/>
        </w:rPr>
        <w:t xml:space="preserve"> Наумова Ю.С.</w:t>
      </w:r>
    </w:p>
    <w:sectPr w:rsidR="007932C4" w:rsidRPr="002D4956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4AD"/>
    <w:multiLevelType w:val="hybridMultilevel"/>
    <w:tmpl w:val="9030E6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C3D"/>
    <w:multiLevelType w:val="hybridMultilevel"/>
    <w:tmpl w:val="1B34F954"/>
    <w:lvl w:ilvl="0" w:tplc="9154A71C">
      <w:start w:val="1"/>
      <w:numFmt w:val="decimal"/>
      <w:lvlText w:val="%1."/>
      <w:lvlJc w:val="left"/>
      <w:pPr>
        <w:ind w:left="835" w:hanging="360"/>
      </w:pPr>
      <w:rPr>
        <w:rFonts w:eastAsia="SimSu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E5E2E59"/>
    <w:multiLevelType w:val="hybridMultilevel"/>
    <w:tmpl w:val="895AA1B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04555"/>
    <w:multiLevelType w:val="hybridMultilevel"/>
    <w:tmpl w:val="08668F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D14FF"/>
    <w:multiLevelType w:val="hybridMultilevel"/>
    <w:tmpl w:val="39AA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F5CDE"/>
    <w:multiLevelType w:val="hybridMultilevel"/>
    <w:tmpl w:val="EA2E9BC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160140"/>
    <w:multiLevelType w:val="hybridMultilevel"/>
    <w:tmpl w:val="37FC2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851AF0"/>
    <w:multiLevelType w:val="hybridMultilevel"/>
    <w:tmpl w:val="6458F7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AA972CC"/>
    <w:multiLevelType w:val="hybridMultilevel"/>
    <w:tmpl w:val="17F8C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247"/>
    <w:rsid w:val="00027BD9"/>
    <w:rsid w:val="00093CFC"/>
    <w:rsid w:val="000B23CA"/>
    <w:rsid w:val="000C106C"/>
    <w:rsid w:val="000E730E"/>
    <w:rsid w:val="000F7492"/>
    <w:rsid w:val="0011240E"/>
    <w:rsid w:val="0017011B"/>
    <w:rsid w:val="0017108C"/>
    <w:rsid w:val="001B773D"/>
    <w:rsid w:val="001C25F7"/>
    <w:rsid w:val="001E130E"/>
    <w:rsid w:val="001F1096"/>
    <w:rsid w:val="00237679"/>
    <w:rsid w:val="00263D46"/>
    <w:rsid w:val="0027064F"/>
    <w:rsid w:val="00286025"/>
    <w:rsid w:val="002A3BCC"/>
    <w:rsid w:val="002A4475"/>
    <w:rsid w:val="002A784C"/>
    <w:rsid w:val="002B37D9"/>
    <w:rsid w:val="002C5185"/>
    <w:rsid w:val="002C7CE3"/>
    <w:rsid w:val="002D4956"/>
    <w:rsid w:val="002E301C"/>
    <w:rsid w:val="00315775"/>
    <w:rsid w:val="00337BBA"/>
    <w:rsid w:val="00340671"/>
    <w:rsid w:val="0035362A"/>
    <w:rsid w:val="003E214C"/>
    <w:rsid w:val="003E5732"/>
    <w:rsid w:val="004243F2"/>
    <w:rsid w:val="00437EFB"/>
    <w:rsid w:val="00471386"/>
    <w:rsid w:val="004A62CE"/>
    <w:rsid w:val="004B2B8F"/>
    <w:rsid w:val="004D236D"/>
    <w:rsid w:val="004D4212"/>
    <w:rsid w:val="00504B19"/>
    <w:rsid w:val="00565BEB"/>
    <w:rsid w:val="00577EE5"/>
    <w:rsid w:val="005E3A33"/>
    <w:rsid w:val="005F28EF"/>
    <w:rsid w:val="00604CC7"/>
    <w:rsid w:val="00612943"/>
    <w:rsid w:val="00632BF4"/>
    <w:rsid w:val="006462CB"/>
    <w:rsid w:val="00677C75"/>
    <w:rsid w:val="006C1F7B"/>
    <w:rsid w:val="006D2A4E"/>
    <w:rsid w:val="006F32A7"/>
    <w:rsid w:val="00712247"/>
    <w:rsid w:val="0076311A"/>
    <w:rsid w:val="007667CD"/>
    <w:rsid w:val="0077006D"/>
    <w:rsid w:val="00785498"/>
    <w:rsid w:val="007932C4"/>
    <w:rsid w:val="007C6328"/>
    <w:rsid w:val="007D10E3"/>
    <w:rsid w:val="007D30EC"/>
    <w:rsid w:val="007E030C"/>
    <w:rsid w:val="008315F0"/>
    <w:rsid w:val="00831CC6"/>
    <w:rsid w:val="00855C7F"/>
    <w:rsid w:val="00891F3E"/>
    <w:rsid w:val="008D0F24"/>
    <w:rsid w:val="00933FA9"/>
    <w:rsid w:val="00940149"/>
    <w:rsid w:val="009569BC"/>
    <w:rsid w:val="0095751D"/>
    <w:rsid w:val="009C0ACE"/>
    <w:rsid w:val="009E5F59"/>
    <w:rsid w:val="009F6022"/>
    <w:rsid w:val="00A51076"/>
    <w:rsid w:val="00A726B5"/>
    <w:rsid w:val="00A7342E"/>
    <w:rsid w:val="00A83ABB"/>
    <w:rsid w:val="00AE4F09"/>
    <w:rsid w:val="00B23154"/>
    <w:rsid w:val="00B27E56"/>
    <w:rsid w:val="00B351B3"/>
    <w:rsid w:val="00B40345"/>
    <w:rsid w:val="00B51A59"/>
    <w:rsid w:val="00B51B38"/>
    <w:rsid w:val="00B63EC1"/>
    <w:rsid w:val="00B71819"/>
    <w:rsid w:val="00BB1671"/>
    <w:rsid w:val="00C02633"/>
    <w:rsid w:val="00C203EB"/>
    <w:rsid w:val="00C26A6C"/>
    <w:rsid w:val="00C76DC1"/>
    <w:rsid w:val="00C81FA7"/>
    <w:rsid w:val="00C92AF4"/>
    <w:rsid w:val="00D02F12"/>
    <w:rsid w:val="00D55D9A"/>
    <w:rsid w:val="00D55F2C"/>
    <w:rsid w:val="00D619AE"/>
    <w:rsid w:val="00D66933"/>
    <w:rsid w:val="00D72956"/>
    <w:rsid w:val="00DA1928"/>
    <w:rsid w:val="00DC36A0"/>
    <w:rsid w:val="00E1461F"/>
    <w:rsid w:val="00E96321"/>
    <w:rsid w:val="00EA2B75"/>
    <w:rsid w:val="00EC29D3"/>
    <w:rsid w:val="00EE54B6"/>
    <w:rsid w:val="00EF070F"/>
    <w:rsid w:val="00F210B8"/>
    <w:rsid w:val="00F85F5A"/>
    <w:rsid w:val="00F91CAB"/>
    <w:rsid w:val="00FB5533"/>
    <w:rsid w:val="00FD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633"/>
    <w:pPr>
      <w:spacing w:after="160" w:line="259" w:lineRule="auto"/>
      <w:ind w:left="720"/>
      <w:contextualSpacing/>
    </w:pPr>
    <w:rPr>
      <w:lang w:eastAsia="ja-JP"/>
    </w:rPr>
  </w:style>
  <w:style w:type="character" w:styleId="a5">
    <w:name w:val="Hyperlink"/>
    <w:basedOn w:val="a0"/>
    <w:uiPriority w:val="99"/>
    <w:semiHidden/>
    <w:unhideWhenUsed/>
    <w:rsid w:val="000F7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хомяк</cp:lastModifiedBy>
  <cp:revision>87</cp:revision>
  <dcterms:created xsi:type="dcterms:W3CDTF">2021-02-25T13:06:00Z</dcterms:created>
  <dcterms:modified xsi:type="dcterms:W3CDTF">2021-04-03T20:13:00Z</dcterms:modified>
</cp:coreProperties>
</file>